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109" w:rsidRPr="00DE1109" w:rsidRDefault="00DE1109" w:rsidP="00DE1109">
      <w:pPr>
        <w:shd w:val="clear" w:color="auto" w:fill="F8F8F8"/>
        <w:spacing w:after="0" w:line="240" w:lineRule="auto"/>
        <w:jc w:val="center"/>
        <w:rPr>
          <w:rFonts w:ascii="Helvetica" w:eastAsia="Times New Roman" w:hAnsi="Helvetica" w:cs="Helvetica"/>
          <w:color w:val="585858"/>
          <w:sz w:val="20"/>
          <w:szCs w:val="20"/>
          <w:lang w:eastAsia="tr-TR"/>
        </w:rPr>
      </w:pPr>
      <w:r w:rsidRPr="00DE1109">
        <w:rPr>
          <w:rFonts w:ascii="Helvetica" w:eastAsia="Times New Roman" w:hAnsi="Helvetica" w:cs="Helvetica"/>
          <w:b/>
          <w:bCs/>
          <w:color w:val="585858"/>
          <w:sz w:val="20"/>
          <w:szCs w:val="20"/>
          <w:lang w:eastAsia="tr-TR"/>
        </w:rPr>
        <w:t>BOROSKOP CİHAZI SATIN ALINACAKTIR</w:t>
      </w:r>
    </w:p>
    <w:p w:rsidR="00DE1109" w:rsidRPr="00DE1109" w:rsidRDefault="00DE1109" w:rsidP="00DE1109">
      <w:pPr>
        <w:spacing w:after="0" w:line="240" w:lineRule="auto"/>
        <w:rPr>
          <w:rFonts w:ascii="Times New Roman" w:eastAsia="Times New Roman" w:hAnsi="Times New Roman" w:cs="Times New Roman"/>
          <w:sz w:val="24"/>
          <w:szCs w:val="24"/>
          <w:lang w:eastAsia="tr-TR"/>
        </w:rPr>
      </w:pPr>
      <w:r w:rsidRPr="00DE1109">
        <w:rPr>
          <w:rFonts w:ascii="Helvetica" w:eastAsia="Times New Roman" w:hAnsi="Helvetica" w:cs="Helvetica"/>
          <w:b/>
          <w:bCs/>
          <w:color w:val="585858"/>
          <w:sz w:val="20"/>
          <w:szCs w:val="20"/>
          <w:u w:val="single"/>
          <w:shd w:val="clear" w:color="auto" w:fill="F8F8F8"/>
          <w:lang w:eastAsia="tr-TR"/>
        </w:rPr>
        <w:t>BORU HATLARI İLE PETROL TAŞIMA A.Ş (BOTAŞ) DOĞALGAZ İŞLETME VE PİYASA İŞLEMLERİ BÖLGE MÜDÜRLÜĞÜ</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DE1109" w:rsidRPr="00DE1109" w:rsidTr="00DE110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E1109" w:rsidRPr="00DE1109" w:rsidRDefault="00DE1109" w:rsidP="00DE1109">
            <w:pPr>
              <w:spacing w:after="0" w:line="240" w:lineRule="atLeast"/>
              <w:rPr>
                <w:rFonts w:ascii="Helvetica" w:eastAsia="Times New Roman" w:hAnsi="Helvetica" w:cs="Helvetica"/>
                <w:color w:val="585858"/>
                <w:sz w:val="20"/>
                <w:szCs w:val="20"/>
                <w:lang w:eastAsia="tr-TR"/>
              </w:rPr>
            </w:pPr>
            <w:r w:rsidRPr="00DE1109">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E1109" w:rsidRPr="00DE1109" w:rsidRDefault="00DE1109" w:rsidP="00DE1109">
            <w:pPr>
              <w:spacing w:after="0" w:line="240" w:lineRule="atLeast"/>
              <w:jc w:val="both"/>
              <w:rPr>
                <w:rFonts w:ascii="Helvetica" w:eastAsia="Times New Roman" w:hAnsi="Helvetica" w:cs="Helvetica"/>
                <w:color w:val="585858"/>
                <w:sz w:val="20"/>
                <w:szCs w:val="20"/>
                <w:lang w:eastAsia="tr-TR"/>
              </w:rPr>
            </w:pPr>
            <w:r w:rsidRPr="00DE1109">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E1109" w:rsidRPr="00DE1109" w:rsidRDefault="00DE1109" w:rsidP="00DE1109">
            <w:pPr>
              <w:spacing w:after="0" w:line="240" w:lineRule="atLeast"/>
              <w:jc w:val="both"/>
              <w:rPr>
                <w:rFonts w:ascii="Helvetica" w:eastAsia="Times New Roman" w:hAnsi="Helvetica" w:cs="Helvetica"/>
                <w:color w:val="585858"/>
                <w:sz w:val="20"/>
                <w:szCs w:val="20"/>
                <w:lang w:eastAsia="tr-TR"/>
              </w:rPr>
            </w:pPr>
            <w:r w:rsidRPr="00DE1109">
              <w:rPr>
                <w:rFonts w:ascii="Helvetica" w:eastAsia="Times New Roman" w:hAnsi="Helvetica" w:cs="Helvetica"/>
                <w:b/>
                <w:bCs/>
                <w:color w:val="585858"/>
                <w:sz w:val="20"/>
                <w:szCs w:val="20"/>
                <w:lang w:eastAsia="tr-TR"/>
              </w:rPr>
              <w:t>2022/555880</w:t>
            </w:r>
          </w:p>
        </w:tc>
      </w:tr>
      <w:tr w:rsidR="00DE1109" w:rsidRPr="00DE1109" w:rsidTr="00DE110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E1109" w:rsidRPr="00DE1109" w:rsidRDefault="00DE1109" w:rsidP="00DE1109">
            <w:pPr>
              <w:spacing w:after="0" w:line="240" w:lineRule="atLeast"/>
              <w:rPr>
                <w:rFonts w:ascii="Helvetica" w:eastAsia="Times New Roman" w:hAnsi="Helvetica" w:cs="Helvetica"/>
                <w:color w:val="585858"/>
                <w:sz w:val="20"/>
                <w:szCs w:val="20"/>
                <w:lang w:eastAsia="tr-TR"/>
              </w:rPr>
            </w:pPr>
            <w:r w:rsidRPr="00DE1109">
              <w:rPr>
                <w:rFonts w:ascii="Helvetica" w:eastAsia="Times New Roman" w:hAnsi="Helvetica" w:cs="Helvetica"/>
                <w:color w:val="585858"/>
                <w:sz w:val="20"/>
                <w:szCs w:val="20"/>
                <w:lang w:eastAsia="tr-TR"/>
              </w:rPr>
              <w:t>İşin Adı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DE1109" w:rsidRPr="00DE1109" w:rsidRDefault="00DE1109" w:rsidP="00DE1109">
            <w:pPr>
              <w:spacing w:after="0" w:line="240" w:lineRule="atLeast"/>
              <w:jc w:val="both"/>
              <w:rPr>
                <w:rFonts w:ascii="Helvetica" w:eastAsia="Times New Roman" w:hAnsi="Helvetica" w:cs="Helvetica"/>
                <w:color w:val="585858"/>
                <w:sz w:val="20"/>
                <w:szCs w:val="20"/>
                <w:lang w:eastAsia="tr-TR"/>
              </w:rPr>
            </w:pPr>
            <w:r w:rsidRPr="00DE110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E1109" w:rsidRPr="00DE1109" w:rsidRDefault="00DE1109" w:rsidP="00DE1109">
            <w:pPr>
              <w:spacing w:after="0" w:line="240" w:lineRule="atLeast"/>
              <w:jc w:val="both"/>
              <w:rPr>
                <w:rFonts w:ascii="Helvetica" w:eastAsia="Times New Roman" w:hAnsi="Helvetica" w:cs="Helvetica"/>
                <w:color w:val="585858"/>
                <w:sz w:val="20"/>
                <w:szCs w:val="20"/>
                <w:lang w:eastAsia="tr-TR"/>
              </w:rPr>
            </w:pPr>
            <w:r w:rsidRPr="00DE1109">
              <w:rPr>
                <w:rFonts w:ascii="Helvetica" w:eastAsia="Times New Roman" w:hAnsi="Helvetica" w:cs="Helvetica"/>
                <w:color w:val="585858"/>
                <w:sz w:val="20"/>
                <w:szCs w:val="20"/>
                <w:lang w:eastAsia="tr-TR"/>
              </w:rPr>
              <w:t>Boroskop Cihazı Alımı</w:t>
            </w:r>
          </w:p>
        </w:tc>
      </w:tr>
      <w:tr w:rsidR="00DE1109" w:rsidRPr="00DE1109" w:rsidTr="00DE110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E1109" w:rsidRPr="00DE1109" w:rsidRDefault="00DE1109" w:rsidP="00DE1109">
            <w:pPr>
              <w:spacing w:after="0" w:line="240" w:lineRule="atLeast"/>
              <w:rPr>
                <w:rFonts w:ascii="Helvetica" w:eastAsia="Times New Roman" w:hAnsi="Helvetica" w:cs="Helvetica"/>
                <w:color w:val="585858"/>
                <w:sz w:val="20"/>
                <w:szCs w:val="20"/>
                <w:lang w:eastAsia="tr-TR"/>
              </w:rPr>
            </w:pPr>
            <w:r w:rsidRPr="00DE1109">
              <w:rPr>
                <w:rFonts w:ascii="Helvetica" w:eastAsia="Times New Roman" w:hAnsi="Helvetica" w:cs="Helvetica"/>
                <w:color w:val="585858"/>
                <w:sz w:val="20"/>
                <w:szCs w:val="20"/>
                <w:lang w:eastAsia="tr-TR"/>
              </w:rPr>
              <w:t>İhale Türü - Usulü</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DE1109" w:rsidRPr="00DE1109" w:rsidRDefault="00DE1109" w:rsidP="00DE1109">
            <w:pPr>
              <w:spacing w:after="0" w:line="240" w:lineRule="atLeast"/>
              <w:jc w:val="both"/>
              <w:rPr>
                <w:rFonts w:ascii="Helvetica" w:eastAsia="Times New Roman" w:hAnsi="Helvetica" w:cs="Helvetica"/>
                <w:color w:val="585858"/>
                <w:sz w:val="20"/>
                <w:szCs w:val="20"/>
                <w:lang w:eastAsia="tr-TR"/>
              </w:rPr>
            </w:pPr>
            <w:r w:rsidRPr="00DE110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E1109" w:rsidRPr="00DE1109" w:rsidRDefault="00DE1109" w:rsidP="00DE1109">
            <w:pPr>
              <w:spacing w:after="0" w:line="240" w:lineRule="atLeast"/>
              <w:jc w:val="both"/>
              <w:rPr>
                <w:rFonts w:ascii="Helvetica" w:eastAsia="Times New Roman" w:hAnsi="Helvetica" w:cs="Helvetica"/>
                <w:color w:val="585858"/>
                <w:sz w:val="20"/>
                <w:szCs w:val="20"/>
                <w:lang w:eastAsia="tr-TR"/>
              </w:rPr>
            </w:pPr>
            <w:r w:rsidRPr="00DE1109">
              <w:rPr>
                <w:rFonts w:ascii="Helvetica" w:eastAsia="Times New Roman" w:hAnsi="Helvetica" w:cs="Helvetica"/>
                <w:color w:val="585858"/>
                <w:sz w:val="20"/>
                <w:szCs w:val="20"/>
                <w:lang w:eastAsia="tr-TR"/>
              </w:rPr>
              <w:t>Mal Alımı - Açık İhale Usulü</w:t>
            </w:r>
          </w:p>
        </w:tc>
      </w:tr>
      <w:tr w:rsidR="00DE1109" w:rsidRPr="00DE1109" w:rsidTr="00DE110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E1109" w:rsidRPr="00DE1109" w:rsidRDefault="00DE1109" w:rsidP="00DE1109">
            <w:pPr>
              <w:spacing w:after="0" w:line="240" w:lineRule="atLeast"/>
              <w:rPr>
                <w:rFonts w:ascii="Helvetica" w:eastAsia="Times New Roman" w:hAnsi="Helvetica" w:cs="Helvetica"/>
                <w:color w:val="585858"/>
                <w:sz w:val="20"/>
                <w:szCs w:val="20"/>
                <w:lang w:eastAsia="tr-TR"/>
              </w:rPr>
            </w:pPr>
            <w:r w:rsidRPr="00DE1109">
              <w:rPr>
                <w:rFonts w:ascii="Helvetica" w:eastAsia="Times New Roman" w:hAnsi="Helvetica" w:cs="Helvetica"/>
                <w:b/>
                <w:bCs/>
                <w:color w:val="585858"/>
                <w:sz w:val="20"/>
                <w:szCs w:val="20"/>
                <w:u w:val="single"/>
                <w:lang w:eastAsia="tr-TR"/>
              </w:rPr>
              <w:t>1 - İdarenin</w:t>
            </w:r>
          </w:p>
        </w:tc>
        <w:tc>
          <w:tcPr>
            <w:tcW w:w="0" w:type="auto"/>
            <w:shd w:val="clear" w:color="auto" w:fill="F8F8F8"/>
            <w:vAlign w:val="center"/>
            <w:hideMark/>
          </w:tcPr>
          <w:p w:rsidR="00DE1109" w:rsidRPr="00DE1109" w:rsidRDefault="00DE1109" w:rsidP="00DE1109">
            <w:pPr>
              <w:spacing w:after="0" w:line="240" w:lineRule="auto"/>
              <w:jc w:val="both"/>
              <w:rPr>
                <w:rFonts w:ascii="Times New Roman" w:eastAsia="Times New Roman" w:hAnsi="Times New Roman" w:cs="Times New Roman"/>
                <w:sz w:val="20"/>
                <w:szCs w:val="20"/>
                <w:lang w:eastAsia="tr-TR"/>
              </w:rPr>
            </w:pPr>
          </w:p>
        </w:tc>
        <w:tc>
          <w:tcPr>
            <w:tcW w:w="0" w:type="auto"/>
            <w:shd w:val="clear" w:color="auto" w:fill="F8F8F8"/>
            <w:vAlign w:val="center"/>
            <w:hideMark/>
          </w:tcPr>
          <w:p w:rsidR="00DE1109" w:rsidRPr="00DE1109" w:rsidRDefault="00DE1109" w:rsidP="00DE1109">
            <w:pPr>
              <w:spacing w:after="0" w:line="240" w:lineRule="auto"/>
              <w:jc w:val="both"/>
              <w:rPr>
                <w:rFonts w:ascii="Times New Roman" w:eastAsia="Times New Roman" w:hAnsi="Times New Roman" w:cs="Times New Roman"/>
                <w:sz w:val="20"/>
                <w:szCs w:val="20"/>
                <w:lang w:eastAsia="tr-TR"/>
              </w:rPr>
            </w:pPr>
          </w:p>
        </w:tc>
      </w:tr>
      <w:tr w:rsidR="00DE1109" w:rsidRPr="00DE1109" w:rsidTr="00DE110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E1109" w:rsidRPr="00DE1109" w:rsidRDefault="00DE1109" w:rsidP="00DE1109">
            <w:pPr>
              <w:spacing w:after="0" w:line="240" w:lineRule="atLeast"/>
              <w:rPr>
                <w:rFonts w:ascii="Helvetica" w:eastAsia="Times New Roman" w:hAnsi="Helvetica" w:cs="Helvetica"/>
                <w:color w:val="585858"/>
                <w:sz w:val="20"/>
                <w:szCs w:val="20"/>
                <w:lang w:eastAsia="tr-TR"/>
              </w:rPr>
            </w:pPr>
            <w:r w:rsidRPr="00DE1109">
              <w:rPr>
                <w:rFonts w:ascii="Helvetica" w:eastAsia="Times New Roman" w:hAnsi="Helvetica" w:cs="Helvetica"/>
                <w:b/>
                <w:bCs/>
                <w:color w:val="585858"/>
                <w:sz w:val="20"/>
                <w:szCs w:val="20"/>
                <w:lang w:eastAsia="tr-TR"/>
              </w:rPr>
              <w:t>a)</w:t>
            </w:r>
            <w:r w:rsidRPr="00DE1109">
              <w:rPr>
                <w:rFonts w:ascii="Helvetica" w:eastAsia="Times New Roman" w:hAnsi="Helvetica" w:cs="Helvetica"/>
                <w:color w:val="585858"/>
                <w:sz w:val="20"/>
                <w:szCs w:val="20"/>
                <w:lang w:eastAsia="tr-TR"/>
              </w:rPr>
              <w:t>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DE1109" w:rsidRPr="00DE1109" w:rsidRDefault="00DE1109" w:rsidP="00DE1109">
            <w:pPr>
              <w:spacing w:after="0" w:line="240" w:lineRule="atLeast"/>
              <w:jc w:val="both"/>
              <w:rPr>
                <w:rFonts w:ascii="Helvetica" w:eastAsia="Times New Roman" w:hAnsi="Helvetica" w:cs="Helvetica"/>
                <w:color w:val="585858"/>
                <w:sz w:val="20"/>
                <w:szCs w:val="20"/>
                <w:lang w:eastAsia="tr-TR"/>
              </w:rPr>
            </w:pPr>
            <w:r w:rsidRPr="00DE110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E1109" w:rsidRPr="00DE1109" w:rsidRDefault="00DE1109" w:rsidP="00DE1109">
            <w:pPr>
              <w:spacing w:after="0" w:line="240" w:lineRule="atLeast"/>
              <w:jc w:val="both"/>
              <w:rPr>
                <w:rFonts w:ascii="Helvetica" w:eastAsia="Times New Roman" w:hAnsi="Helvetica" w:cs="Helvetica"/>
                <w:color w:val="585858"/>
                <w:sz w:val="20"/>
                <w:szCs w:val="20"/>
                <w:lang w:eastAsia="tr-TR"/>
              </w:rPr>
            </w:pPr>
            <w:r w:rsidRPr="00DE1109">
              <w:rPr>
                <w:rFonts w:ascii="Helvetica" w:eastAsia="Times New Roman" w:hAnsi="Helvetica" w:cs="Helvetica"/>
                <w:color w:val="585858"/>
                <w:sz w:val="20"/>
                <w:szCs w:val="20"/>
                <w:lang w:eastAsia="tr-TR"/>
              </w:rPr>
              <w:t>ESKISEHIR YOLU 25. KM YAPRACIK MEVKİİ</w:t>
            </w:r>
          </w:p>
        </w:tc>
      </w:tr>
      <w:tr w:rsidR="00DE1109" w:rsidRPr="00DE1109" w:rsidTr="00DE110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E1109" w:rsidRPr="00DE1109" w:rsidRDefault="00DE1109" w:rsidP="00DE1109">
            <w:pPr>
              <w:spacing w:after="0" w:line="240" w:lineRule="atLeast"/>
              <w:rPr>
                <w:rFonts w:ascii="Helvetica" w:eastAsia="Times New Roman" w:hAnsi="Helvetica" w:cs="Helvetica"/>
                <w:color w:val="585858"/>
                <w:sz w:val="20"/>
                <w:szCs w:val="20"/>
                <w:lang w:eastAsia="tr-TR"/>
              </w:rPr>
            </w:pPr>
            <w:r w:rsidRPr="00DE1109">
              <w:rPr>
                <w:rFonts w:ascii="Helvetica" w:eastAsia="Times New Roman" w:hAnsi="Helvetica" w:cs="Helvetica"/>
                <w:b/>
                <w:bCs/>
                <w:color w:val="585858"/>
                <w:sz w:val="20"/>
                <w:szCs w:val="20"/>
                <w:lang w:eastAsia="tr-TR"/>
              </w:rPr>
              <w:t>b)</w:t>
            </w:r>
            <w:r w:rsidRPr="00DE1109">
              <w:rPr>
                <w:rFonts w:ascii="Helvetica" w:eastAsia="Times New Roman" w:hAnsi="Helvetica" w:cs="Helvetica"/>
                <w:color w:val="585858"/>
                <w:sz w:val="20"/>
                <w:szCs w:val="20"/>
                <w:lang w:eastAsia="tr-TR"/>
              </w:rPr>
              <w:t> Telefon ve faks numarası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DE1109" w:rsidRPr="00DE1109" w:rsidRDefault="00DE1109" w:rsidP="00DE1109">
            <w:pPr>
              <w:spacing w:after="0" w:line="240" w:lineRule="atLeast"/>
              <w:jc w:val="both"/>
              <w:rPr>
                <w:rFonts w:ascii="Helvetica" w:eastAsia="Times New Roman" w:hAnsi="Helvetica" w:cs="Helvetica"/>
                <w:color w:val="585858"/>
                <w:sz w:val="20"/>
                <w:szCs w:val="20"/>
                <w:lang w:eastAsia="tr-TR"/>
              </w:rPr>
            </w:pPr>
            <w:r w:rsidRPr="00DE110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E1109" w:rsidRPr="00DE1109" w:rsidRDefault="00DE1109" w:rsidP="00DE1109">
            <w:pPr>
              <w:spacing w:after="0" w:line="240" w:lineRule="atLeast"/>
              <w:jc w:val="both"/>
              <w:rPr>
                <w:rFonts w:ascii="Helvetica" w:eastAsia="Times New Roman" w:hAnsi="Helvetica" w:cs="Helvetica"/>
                <w:color w:val="585858"/>
                <w:sz w:val="20"/>
                <w:szCs w:val="20"/>
                <w:lang w:eastAsia="tr-TR"/>
              </w:rPr>
            </w:pPr>
            <w:r w:rsidRPr="00DE1109">
              <w:rPr>
                <w:rFonts w:ascii="Helvetica" w:eastAsia="Times New Roman" w:hAnsi="Helvetica" w:cs="Helvetica"/>
                <w:color w:val="585858"/>
                <w:sz w:val="20"/>
                <w:szCs w:val="20"/>
                <w:lang w:eastAsia="tr-TR"/>
              </w:rPr>
              <w:t>3122971813 - 3122971944</w:t>
            </w:r>
          </w:p>
        </w:tc>
      </w:tr>
      <w:tr w:rsidR="00DE1109" w:rsidRPr="00DE1109" w:rsidTr="00DE110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E1109" w:rsidRPr="00DE1109" w:rsidRDefault="00DE1109" w:rsidP="00DE1109">
            <w:pPr>
              <w:spacing w:after="0" w:line="240" w:lineRule="atLeast"/>
              <w:rPr>
                <w:rFonts w:ascii="Helvetica" w:eastAsia="Times New Roman" w:hAnsi="Helvetica" w:cs="Helvetica"/>
                <w:color w:val="585858"/>
                <w:sz w:val="20"/>
                <w:szCs w:val="20"/>
                <w:lang w:eastAsia="tr-TR"/>
              </w:rPr>
            </w:pPr>
            <w:r w:rsidRPr="00DE1109">
              <w:rPr>
                <w:rFonts w:ascii="Helvetica" w:eastAsia="Times New Roman" w:hAnsi="Helvetica" w:cs="Helvetica"/>
                <w:b/>
                <w:bCs/>
                <w:color w:val="585858"/>
                <w:sz w:val="20"/>
                <w:szCs w:val="20"/>
                <w:lang w:eastAsia="tr-TR"/>
              </w:rPr>
              <w:t>c)</w:t>
            </w:r>
            <w:r w:rsidRPr="00DE1109">
              <w:rPr>
                <w:rFonts w:ascii="Helvetica" w:eastAsia="Times New Roman" w:hAnsi="Helvetica" w:cs="Helvetica"/>
                <w:color w:val="585858"/>
                <w:sz w:val="20"/>
                <w:szCs w:val="20"/>
                <w:lang w:eastAsia="tr-TR"/>
              </w:rPr>
              <w:t> Elektronik posta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DE1109" w:rsidRPr="00DE1109" w:rsidRDefault="00DE1109" w:rsidP="00DE1109">
            <w:pPr>
              <w:spacing w:after="0" w:line="240" w:lineRule="atLeast"/>
              <w:jc w:val="both"/>
              <w:rPr>
                <w:rFonts w:ascii="Helvetica" w:eastAsia="Times New Roman" w:hAnsi="Helvetica" w:cs="Helvetica"/>
                <w:color w:val="585858"/>
                <w:sz w:val="20"/>
                <w:szCs w:val="20"/>
                <w:lang w:eastAsia="tr-TR"/>
              </w:rPr>
            </w:pPr>
            <w:r w:rsidRPr="00DE110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E1109" w:rsidRPr="00DE1109" w:rsidRDefault="00DE1109" w:rsidP="00DE1109">
            <w:pPr>
              <w:spacing w:after="0" w:line="240" w:lineRule="atLeast"/>
              <w:jc w:val="both"/>
              <w:rPr>
                <w:rFonts w:ascii="Helvetica" w:eastAsia="Times New Roman" w:hAnsi="Helvetica" w:cs="Helvetica"/>
                <w:color w:val="585858"/>
                <w:sz w:val="20"/>
                <w:szCs w:val="20"/>
                <w:lang w:eastAsia="tr-TR"/>
              </w:rPr>
            </w:pPr>
            <w:r w:rsidRPr="00DE1109">
              <w:rPr>
                <w:rFonts w:ascii="Helvetica" w:eastAsia="Times New Roman" w:hAnsi="Helvetica" w:cs="Helvetica"/>
                <w:color w:val="585858"/>
                <w:sz w:val="20"/>
                <w:szCs w:val="20"/>
                <w:lang w:eastAsia="tr-TR"/>
              </w:rPr>
              <w:t>ozlem.uyar@botas.gov.tr</w:t>
            </w:r>
          </w:p>
        </w:tc>
      </w:tr>
      <w:tr w:rsidR="00DE1109" w:rsidRPr="00DE1109" w:rsidTr="00DE110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E1109" w:rsidRPr="00DE1109" w:rsidRDefault="00DE1109" w:rsidP="00DE1109">
            <w:pPr>
              <w:spacing w:after="0" w:line="240" w:lineRule="atLeast"/>
              <w:rPr>
                <w:rFonts w:ascii="Helvetica" w:eastAsia="Times New Roman" w:hAnsi="Helvetica" w:cs="Helvetica"/>
                <w:color w:val="585858"/>
                <w:sz w:val="20"/>
                <w:szCs w:val="20"/>
                <w:lang w:eastAsia="tr-TR"/>
              </w:rPr>
            </w:pPr>
            <w:r w:rsidRPr="00DE1109">
              <w:rPr>
                <w:rFonts w:ascii="Helvetica" w:eastAsia="Times New Roman" w:hAnsi="Helvetica" w:cs="Helvetica"/>
                <w:b/>
                <w:bCs/>
                <w:color w:val="585858"/>
                <w:sz w:val="20"/>
                <w:szCs w:val="20"/>
                <w:lang w:eastAsia="tr-TR"/>
              </w:rPr>
              <w:t>ç)</w:t>
            </w:r>
            <w:r w:rsidRPr="00DE1109">
              <w:rPr>
                <w:rFonts w:ascii="Helvetica" w:eastAsia="Times New Roman" w:hAnsi="Helvetica" w:cs="Helvetica"/>
                <w:color w:val="585858"/>
                <w:sz w:val="20"/>
                <w:szCs w:val="20"/>
                <w:lang w:eastAsia="tr-TR"/>
              </w:rPr>
              <w:t> İhale / Ön Yeterlik dokümanının</w:t>
            </w:r>
            <w:r w:rsidRPr="00DE1109">
              <w:rPr>
                <w:rFonts w:ascii="Helvetica" w:eastAsia="Times New Roman" w:hAnsi="Helvetica" w:cs="Helvetica"/>
                <w:color w:val="585858"/>
                <w:sz w:val="20"/>
                <w:szCs w:val="20"/>
                <w:lang w:eastAsia="tr-TR"/>
              </w:rPr>
              <w:br/>
              <w:t>görülebileceği internet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DE1109" w:rsidRPr="00DE1109" w:rsidRDefault="00DE1109" w:rsidP="00DE1109">
            <w:pPr>
              <w:spacing w:after="0" w:line="240" w:lineRule="atLeast"/>
              <w:jc w:val="both"/>
              <w:rPr>
                <w:rFonts w:ascii="Helvetica" w:eastAsia="Times New Roman" w:hAnsi="Helvetica" w:cs="Helvetica"/>
                <w:color w:val="585858"/>
                <w:sz w:val="20"/>
                <w:szCs w:val="20"/>
                <w:lang w:eastAsia="tr-TR"/>
              </w:rPr>
            </w:pPr>
            <w:r w:rsidRPr="00DE110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E1109" w:rsidRPr="00DE1109" w:rsidRDefault="00DE1109" w:rsidP="00DE1109">
            <w:pPr>
              <w:spacing w:after="0" w:line="240" w:lineRule="atLeast"/>
              <w:jc w:val="both"/>
              <w:rPr>
                <w:rFonts w:ascii="Helvetica" w:eastAsia="Times New Roman" w:hAnsi="Helvetica" w:cs="Helvetica"/>
                <w:color w:val="585858"/>
                <w:sz w:val="20"/>
                <w:szCs w:val="20"/>
                <w:lang w:eastAsia="tr-TR"/>
              </w:rPr>
            </w:pPr>
            <w:r w:rsidRPr="00DE1109">
              <w:rPr>
                <w:rFonts w:ascii="Helvetica" w:eastAsia="Times New Roman" w:hAnsi="Helvetica" w:cs="Helvetica"/>
                <w:color w:val="585858"/>
                <w:sz w:val="20"/>
                <w:szCs w:val="20"/>
                <w:lang w:eastAsia="tr-TR"/>
              </w:rPr>
              <w:t>www.botas.gov.tr</w:t>
            </w:r>
          </w:p>
        </w:tc>
      </w:tr>
      <w:tr w:rsidR="00DE1109" w:rsidRPr="00DE1109" w:rsidTr="00DE110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E1109" w:rsidRPr="00DE1109" w:rsidRDefault="00DE1109" w:rsidP="00DE1109">
            <w:pPr>
              <w:spacing w:after="0" w:line="240" w:lineRule="atLeast"/>
              <w:rPr>
                <w:rFonts w:ascii="Helvetica" w:eastAsia="Times New Roman" w:hAnsi="Helvetica" w:cs="Helvetica"/>
                <w:color w:val="585858"/>
                <w:sz w:val="20"/>
                <w:szCs w:val="20"/>
                <w:lang w:eastAsia="tr-TR"/>
              </w:rPr>
            </w:pPr>
            <w:r w:rsidRPr="00DE1109">
              <w:rPr>
                <w:rFonts w:ascii="Helvetica" w:eastAsia="Times New Roman" w:hAnsi="Helvetica" w:cs="Helvetica"/>
                <w:b/>
                <w:bCs/>
                <w:color w:val="585858"/>
                <w:sz w:val="20"/>
                <w:szCs w:val="20"/>
                <w:u w:val="single"/>
                <w:lang w:eastAsia="tr-TR"/>
              </w:rPr>
              <w:t>2 - İhale konusu malın</w:t>
            </w:r>
          </w:p>
        </w:tc>
        <w:tc>
          <w:tcPr>
            <w:tcW w:w="0" w:type="auto"/>
            <w:shd w:val="clear" w:color="auto" w:fill="F8F8F8"/>
            <w:vAlign w:val="center"/>
            <w:hideMark/>
          </w:tcPr>
          <w:p w:rsidR="00DE1109" w:rsidRPr="00DE1109" w:rsidRDefault="00DE1109" w:rsidP="00DE1109">
            <w:pPr>
              <w:spacing w:after="0" w:line="240" w:lineRule="auto"/>
              <w:jc w:val="both"/>
              <w:rPr>
                <w:rFonts w:ascii="Times New Roman" w:eastAsia="Times New Roman" w:hAnsi="Times New Roman" w:cs="Times New Roman"/>
                <w:sz w:val="20"/>
                <w:szCs w:val="20"/>
                <w:lang w:eastAsia="tr-TR"/>
              </w:rPr>
            </w:pPr>
          </w:p>
        </w:tc>
        <w:tc>
          <w:tcPr>
            <w:tcW w:w="0" w:type="auto"/>
            <w:shd w:val="clear" w:color="auto" w:fill="F8F8F8"/>
            <w:vAlign w:val="center"/>
            <w:hideMark/>
          </w:tcPr>
          <w:p w:rsidR="00DE1109" w:rsidRPr="00DE1109" w:rsidRDefault="00DE1109" w:rsidP="00DE1109">
            <w:pPr>
              <w:spacing w:after="0" w:line="240" w:lineRule="auto"/>
              <w:jc w:val="both"/>
              <w:rPr>
                <w:rFonts w:ascii="Times New Roman" w:eastAsia="Times New Roman" w:hAnsi="Times New Roman" w:cs="Times New Roman"/>
                <w:sz w:val="20"/>
                <w:szCs w:val="20"/>
                <w:lang w:eastAsia="tr-TR"/>
              </w:rPr>
            </w:pPr>
          </w:p>
        </w:tc>
      </w:tr>
      <w:tr w:rsidR="00DE1109" w:rsidRPr="00DE1109" w:rsidTr="00DE110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E1109" w:rsidRPr="00DE1109" w:rsidRDefault="00DE1109" w:rsidP="00DE1109">
            <w:pPr>
              <w:spacing w:after="0" w:line="240" w:lineRule="atLeast"/>
              <w:rPr>
                <w:rFonts w:ascii="Helvetica" w:eastAsia="Times New Roman" w:hAnsi="Helvetica" w:cs="Helvetica"/>
                <w:color w:val="585858"/>
                <w:sz w:val="20"/>
                <w:szCs w:val="20"/>
                <w:lang w:eastAsia="tr-TR"/>
              </w:rPr>
            </w:pPr>
            <w:r w:rsidRPr="00DE1109">
              <w:rPr>
                <w:rFonts w:ascii="Helvetica" w:eastAsia="Times New Roman" w:hAnsi="Helvetica" w:cs="Helvetica"/>
                <w:b/>
                <w:bCs/>
                <w:color w:val="585858"/>
                <w:sz w:val="20"/>
                <w:szCs w:val="20"/>
                <w:lang w:eastAsia="tr-TR"/>
              </w:rPr>
              <w:t>a)</w:t>
            </w:r>
            <w:r w:rsidRPr="00DE1109">
              <w:rPr>
                <w:rFonts w:ascii="Helvetica" w:eastAsia="Times New Roman" w:hAnsi="Helvetica" w:cs="Helvetica"/>
                <w:color w:val="585858"/>
                <w:sz w:val="20"/>
                <w:szCs w:val="20"/>
                <w:lang w:eastAsia="tr-TR"/>
              </w:rPr>
              <w:t> Niteliği, türü ve miktarı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DE1109" w:rsidRPr="00DE1109" w:rsidRDefault="00DE1109" w:rsidP="00DE1109">
            <w:pPr>
              <w:spacing w:after="0" w:line="240" w:lineRule="atLeast"/>
              <w:jc w:val="both"/>
              <w:rPr>
                <w:rFonts w:ascii="Helvetica" w:eastAsia="Times New Roman" w:hAnsi="Helvetica" w:cs="Helvetica"/>
                <w:color w:val="585858"/>
                <w:sz w:val="20"/>
                <w:szCs w:val="20"/>
                <w:lang w:eastAsia="tr-TR"/>
              </w:rPr>
            </w:pPr>
            <w:r w:rsidRPr="00DE110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E1109" w:rsidRPr="00DE1109" w:rsidRDefault="00DE1109" w:rsidP="00DE1109">
            <w:pPr>
              <w:spacing w:after="0" w:line="240" w:lineRule="atLeast"/>
              <w:jc w:val="both"/>
              <w:rPr>
                <w:rFonts w:ascii="Helvetica" w:eastAsia="Times New Roman" w:hAnsi="Helvetica" w:cs="Helvetica"/>
                <w:color w:val="585858"/>
                <w:sz w:val="20"/>
                <w:szCs w:val="20"/>
                <w:lang w:eastAsia="tr-TR"/>
              </w:rPr>
            </w:pPr>
            <w:r w:rsidRPr="00DE1109">
              <w:rPr>
                <w:rFonts w:ascii="Helvetica" w:eastAsia="Times New Roman" w:hAnsi="Helvetica" w:cs="Helvetica"/>
                <w:color w:val="585858"/>
                <w:sz w:val="20"/>
                <w:szCs w:val="20"/>
                <w:lang w:eastAsia="tr-TR"/>
              </w:rPr>
              <w:t>1 adet Boroskop (Vİdeoscop) Cihazı Alımı</w:t>
            </w:r>
          </w:p>
        </w:tc>
      </w:tr>
      <w:tr w:rsidR="00DE1109" w:rsidRPr="00DE1109" w:rsidTr="00DE110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E1109" w:rsidRPr="00DE1109" w:rsidRDefault="00DE1109" w:rsidP="00DE1109">
            <w:pPr>
              <w:spacing w:after="0" w:line="240" w:lineRule="atLeast"/>
              <w:rPr>
                <w:rFonts w:ascii="Helvetica" w:eastAsia="Times New Roman" w:hAnsi="Helvetica" w:cs="Helvetica"/>
                <w:color w:val="585858"/>
                <w:sz w:val="20"/>
                <w:szCs w:val="20"/>
                <w:lang w:eastAsia="tr-TR"/>
              </w:rPr>
            </w:pPr>
            <w:r w:rsidRPr="00DE1109">
              <w:rPr>
                <w:rFonts w:ascii="Helvetica" w:eastAsia="Times New Roman" w:hAnsi="Helvetica" w:cs="Helvetica"/>
                <w:b/>
                <w:bCs/>
                <w:color w:val="585858"/>
                <w:sz w:val="20"/>
                <w:szCs w:val="20"/>
                <w:lang w:eastAsia="tr-TR"/>
              </w:rPr>
              <w:t>b)</w:t>
            </w:r>
            <w:r w:rsidRPr="00DE1109">
              <w:rPr>
                <w:rFonts w:ascii="Helvetica" w:eastAsia="Times New Roman" w:hAnsi="Helvetica" w:cs="Helvetica"/>
                <w:color w:val="585858"/>
                <w:sz w:val="20"/>
                <w:szCs w:val="20"/>
                <w:lang w:eastAsia="tr-TR"/>
              </w:rPr>
              <w:t> Teslim [yeri / yerleri]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DE1109" w:rsidRPr="00DE1109" w:rsidRDefault="00DE1109" w:rsidP="00DE1109">
            <w:pPr>
              <w:spacing w:after="0" w:line="240" w:lineRule="atLeast"/>
              <w:jc w:val="both"/>
              <w:rPr>
                <w:rFonts w:ascii="Helvetica" w:eastAsia="Times New Roman" w:hAnsi="Helvetica" w:cs="Helvetica"/>
                <w:color w:val="585858"/>
                <w:sz w:val="20"/>
                <w:szCs w:val="20"/>
                <w:lang w:eastAsia="tr-TR"/>
              </w:rPr>
            </w:pPr>
            <w:r w:rsidRPr="00DE110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E1109" w:rsidRPr="00DE1109" w:rsidRDefault="00DE1109" w:rsidP="00DE1109">
            <w:pPr>
              <w:spacing w:after="0" w:line="240" w:lineRule="atLeast"/>
              <w:jc w:val="both"/>
              <w:rPr>
                <w:rFonts w:ascii="Helvetica" w:eastAsia="Times New Roman" w:hAnsi="Helvetica" w:cs="Helvetica"/>
                <w:color w:val="585858"/>
                <w:sz w:val="20"/>
                <w:szCs w:val="20"/>
                <w:lang w:eastAsia="tr-TR"/>
              </w:rPr>
            </w:pPr>
            <w:r w:rsidRPr="00DE1109">
              <w:rPr>
                <w:rFonts w:ascii="Helvetica" w:eastAsia="Times New Roman" w:hAnsi="Helvetica" w:cs="Helvetica"/>
                <w:color w:val="585858"/>
                <w:sz w:val="20"/>
                <w:szCs w:val="20"/>
                <w:lang w:eastAsia="tr-TR"/>
              </w:rPr>
              <w:t>ÇORUM CS-13 KOMPRESÖR İSTASYONU- Demirşeyh Kasabası Yolu 2. Km Mavi Ocak Tes. Karşısı Sungurlu/ÇORUM</w:t>
            </w:r>
          </w:p>
        </w:tc>
      </w:tr>
      <w:tr w:rsidR="00DE1109" w:rsidRPr="00DE1109" w:rsidTr="00DE110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E1109" w:rsidRPr="00DE1109" w:rsidRDefault="00DE1109" w:rsidP="00DE1109">
            <w:pPr>
              <w:spacing w:after="0" w:line="240" w:lineRule="atLeast"/>
              <w:rPr>
                <w:rFonts w:ascii="Helvetica" w:eastAsia="Times New Roman" w:hAnsi="Helvetica" w:cs="Helvetica"/>
                <w:color w:val="585858"/>
                <w:sz w:val="20"/>
                <w:szCs w:val="20"/>
                <w:lang w:eastAsia="tr-TR"/>
              </w:rPr>
            </w:pPr>
            <w:r w:rsidRPr="00DE1109">
              <w:rPr>
                <w:rFonts w:ascii="Helvetica" w:eastAsia="Times New Roman" w:hAnsi="Helvetica" w:cs="Helvetica"/>
                <w:b/>
                <w:bCs/>
                <w:color w:val="585858"/>
                <w:sz w:val="20"/>
                <w:szCs w:val="20"/>
                <w:lang w:eastAsia="tr-TR"/>
              </w:rPr>
              <w:t>c)</w:t>
            </w:r>
            <w:r w:rsidRPr="00DE1109">
              <w:rPr>
                <w:rFonts w:ascii="Helvetica" w:eastAsia="Times New Roman" w:hAnsi="Helvetica" w:cs="Helvetica"/>
                <w:color w:val="585858"/>
                <w:sz w:val="20"/>
                <w:szCs w:val="20"/>
                <w:lang w:eastAsia="tr-TR"/>
              </w:rPr>
              <w:t> Teslim [tarihi / tarihleri]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DE1109" w:rsidRPr="00DE1109" w:rsidRDefault="00DE1109" w:rsidP="00DE1109">
            <w:pPr>
              <w:spacing w:after="0" w:line="240" w:lineRule="atLeast"/>
              <w:jc w:val="both"/>
              <w:rPr>
                <w:rFonts w:ascii="Helvetica" w:eastAsia="Times New Roman" w:hAnsi="Helvetica" w:cs="Helvetica"/>
                <w:color w:val="585858"/>
                <w:sz w:val="20"/>
                <w:szCs w:val="20"/>
                <w:lang w:eastAsia="tr-TR"/>
              </w:rPr>
            </w:pPr>
            <w:r w:rsidRPr="00DE110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E1109" w:rsidRPr="00DE1109" w:rsidRDefault="00DE1109" w:rsidP="00DE1109">
            <w:pPr>
              <w:spacing w:after="0" w:line="240" w:lineRule="atLeast"/>
              <w:jc w:val="both"/>
              <w:rPr>
                <w:rFonts w:ascii="Helvetica" w:eastAsia="Times New Roman" w:hAnsi="Helvetica" w:cs="Helvetica"/>
                <w:color w:val="585858"/>
                <w:sz w:val="20"/>
                <w:szCs w:val="20"/>
                <w:lang w:eastAsia="tr-TR"/>
              </w:rPr>
            </w:pPr>
            <w:r w:rsidRPr="00DE1109">
              <w:rPr>
                <w:rFonts w:ascii="Helvetica" w:eastAsia="Times New Roman" w:hAnsi="Helvetica" w:cs="Helvetica"/>
                <w:color w:val="585858"/>
                <w:sz w:val="20"/>
                <w:szCs w:val="20"/>
                <w:lang w:eastAsia="tr-TR"/>
              </w:rPr>
              <w:t>Malzemelerin teslim süresi sözleşme imzalanmasından itibaren 120 takvim günüdür.</w:t>
            </w:r>
          </w:p>
        </w:tc>
      </w:tr>
      <w:tr w:rsidR="00DE1109" w:rsidRPr="00DE1109" w:rsidTr="00DE110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E1109" w:rsidRPr="00DE1109" w:rsidRDefault="00DE1109" w:rsidP="00DE1109">
            <w:pPr>
              <w:spacing w:after="0" w:line="240" w:lineRule="atLeast"/>
              <w:rPr>
                <w:rFonts w:ascii="Helvetica" w:eastAsia="Times New Roman" w:hAnsi="Helvetica" w:cs="Helvetica"/>
                <w:color w:val="585858"/>
                <w:sz w:val="20"/>
                <w:szCs w:val="20"/>
                <w:lang w:eastAsia="tr-TR"/>
              </w:rPr>
            </w:pPr>
            <w:r w:rsidRPr="00DE1109">
              <w:rPr>
                <w:rFonts w:ascii="Helvetica" w:eastAsia="Times New Roman" w:hAnsi="Helvetica" w:cs="Helvetica"/>
                <w:b/>
                <w:bCs/>
                <w:color w:val="585858"/>
                <w:sz w:val="20"/>
                <w:szCs w:val="20"/>
                <w:u w:val="single"/>
                <w:lang w:eastAsia="tr-TR"/>
              </w:rPr>
              <w:t>3- İhalenin / Ön Yeterlik /</w:t>
            </w:r>
            <w:r w:rsidRPr="00DE1109">
              <w:rPr>
                <w:rFonts w:ascii="Helvetica" w:eastAsia="Times New Roman" w:hAnsi="Helvetica" w:cs="Helvetica"/>
                <w:b/>
                <w:bCs/>
                <w:color w:val="585858"/>
                <w:sz w:val="20"/>
                <w:szCs w:val="20"/>
                <w:u w:val="single"/>
                <w:lang w:eastAsia="tr-TR"/>
              </w:rPr>
              <w:br/>
              <w:t>Yeterlik Değerlendirmesinin</w:t>
            </w:r>
            <w:r w:rsidRPr="00DE1109">
              <w:rPr>
                <w:rFonts w:ascii="Helvetica" w:eastAsia="Times New Roman" w:hAnsi="Helvetica" w:cs="Helvetica"/>
                <w:color w:val="585858"/>
                <w:sz w:val="20"/>
                <w:szCs w:val="20"/>
                <w:lang w:eastAsia="tr-TR"/>
              </w:rPr>
              <w:t>:</w:t>
            </w:r>
          </w:p>
        </w:tc>
        <w:tc>
          <w:tcPr>
            <w:tcW w:w="0" w:type="auto"/>
            <w:shd w:val="clear" w:color="auto" w:fill="F8F8F8"/>
            <w:vAlign w:val="center"/>
            <w:hideMark/>
          </w:tcPr>
          <w:p w:rsidR="00DE1109" w:rsidRPr="00DE1109" w:rsidRDefault="00DE1109" w:rsidP="00DE1109">
            <w:pPr>
              <w:spacing w:after="0" w:line="240" w:lineRule="auto"/>
              <w:jc w:val="both"/>
              <w:rPr>
                <w:rFonts w:ascii="Times New Roman" w:eastAsia="Times New Roman" w:hAnsi="Times New Roman" w:cs="Times New Roman"/>
                <w:sz w:val="20"/>
                <w:szCs w:val="20"/>
                <w:lang w:eastAsia="tr-TR"/>
              </w:rPr>
            </w:pPr>
          </w:p>
        </w:tc>
        <w:tc>
          <w:tcPr>
            <w:tcW w:w="0" w:type="auto"/>
            <w:shd w:val="clear" w:color="auto" w:fill="F8F8F8"/>
            <w:vAlign w:val="center"/>
            <w:hideMark/>
          </w:tcPr>
          <w:p w:rsidR="00DE1109" w:rsidRPr="00DE1109" w:rsidRDefault="00DE1109" w:rsidP="00DE1109">
            <w:pPr>
              <w:spacing w:after="0" w:line="240" w:lineRule="auto"/>
              <w:jc w:val="both"/>
              <w:rPr>
                <w:rFonts w:ascii="Times New Roman" w:eastAsia="Times New Roman" w:hAnsi="Times New Roman" w:cs="Times New Roman"/>
                <w:sz w:val="20"/>
                <w:szCs w:val="20"/>
                <w:lang w:eastAsia="tr-TR"/>
              </w:rPr>
            </w:pPr>
          </w:p>
        </w:tc>
      </w:tr>
      <w:tr w:rsidR="00DE1109" w:rsidRPr="00DE1109" w:rsidTr="00DE110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E1109" w:rsidRPr="00DE1109" w:rsidRDefault="00DE1109" w:rsidP="00DE1109">
            <w:pPr>
              <w:spacing w:after="0" w:line="240" w:lineRule="atLeast"/>
              <w:rPr>
                <w:rFonts w:ascii="Helvetica" w:eastAsia="Times New Roman" w:hAnsi="Helvetica" w:cs="Helvetica"/>
                <w:color w:val="585858"/>
                <w:sz w:val="20"/>
                <w:szCs w:val="20"/>
                <w:lang w:eastAsia="tr-TR"/>
              </w:rPr>
            </w:pPr>
            <w:r w:rsidRPr="00DE1109">
              <w:rPr>
                <w:rFonts w:ascii="Helvetica" w:eastAsia="Times New Roman" w:hAnsi="Helvetica" w:cs="Helvetica"/>
                <w:b/>
                <w:bCs/>
                <w:color w:val="585858"/>
                <w:sz w:val="20"/>
                <w:szCs w:val="20"/>
                <w:lang w:eastAsia="tr-TR"/>
              </w:rPr>
              <w:t>a)</w:t>
            </w:r>
            <w:r w:rsidRPr="00DE1109">
              <w:rPr>
                <w:rFonts w:ascii="Helvetica" w:eastAsia="Times New Roman" w:hAnsi="Helvetica" w:cs="Helvetica"/>
                <w:color w:val="585858"/>
                <w:sz w:val="20"/>
                <w:szCs w:val="20"/>
                <w:lang w:eastAsia="tr-TR"/>
              </w:rPr>
              <w:t> Yapılacağı yer</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DE1109" w:rsidRPr="00DE1109" w:rsidRDefault="00DE1109" w:rsidP="00DE1109">
            <w:pPr>
              <w:spacing w:after="0" w:line="240" w:lineRule="atLeast"/>
              <w:jc w:val="both"/>
              <w:rPr>
                <w:rFonts w:ascii="Helvetica" w:eastAsia="Times New Roman" w:hAnsi="Helvetica" w:cs="Helvetica"/>
                <w:color w:val="585858"/>
                <w:sz w:val="20"/>
                <w:szCs w:val="20"/>
                <w:lang w:eastAsia="tr-TR"/>
              </w:rPr>
            </w:pPr>
            <w:r w:rsidRPr="00DE110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E1109" w:rsidRPr="00DE1109" w:rsidRDefault="00DE1109" w:rsidP="00DE1109">
            <w:pPr>
              <w:spacing w:after="0" w:line="240" w:lineRule="atLeast"/>
              <w:jc w:val="both"/>
              <w:rPr>
                <w:rFonts w:ascii="Helvetica" w:eastAsia="Times New Roman" w:hAnsi="Helvetica" w:cs="Helvetica"/>
                <w:color w:val="585858"/>
                <w:sz w:val="20"/>
                <w:szCs w:val="20"/>
                <w:lang w:eastAsia="tr-TR"/>
              </w:rPr>
            </w:pPr>
            <w:r w:rsidRPr="00DE1109">
              <w:rPr>
                <w:rFonts w:ascii="Helvetica" w:eastAsia="Times New Roman" w:hAnsi="Helvetica" w:cs="Helvetica"/>
                <w:color w:val="585858"/>
                <w:sz w:val="20"/>
                <w:szCs w:val="20"/>
                <w:lang w:eastAsia="tr-TR"/>
              </w:rPr>
              <w:t>BOTAŞ Doğal Gaz işletme ve Piyasa İşlemleri Bölge Müdürlüğü, Eskişehir Yolu 25. km Yapracık Mevki Etimesgut / ANKARA</w:t>
            </w:r>
          </w:p>
        </w:tc>
      </w:tr>
      <w:tr w:rsidR="00DE1109" w:rsidRPr="00DE1109" w:rsidTr="00DE110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E1109" w:rsidRPr="00DE1109" w:rsidRDefault="00DE1109" w:rsidP="00DE1109">
            <w:pPr>
              <w:spacing w:after="0" w:line="240" w:lineRule="atLeast"/>
              <w:rPr>
                <w:rFonts w:ascii="Helvetica" w:eastAsia="Times New Roman" w:hAnsi="Helvetica" w:cs="Helvetica"/>
                <w:color w:val="585858"/>
                <w:sz w:val="20"/>
                <w:szCs w:val="20"/>
                <w:lang w:eastAsia="tr-TR"/>
              </w:rPr>
            </w:pPr>
            <w:r w:rsidRPr="00DE1109">
              <w:rPr>
                <w:rFonts w:ascii="Helvetica" w:eastAsia="Times New Roman" w:hAnsi="Helvetica" w:cs="Helvetica"/>
                <w:b/>
                <w:bCs/>
                <w:color w:val="585858"/>
                <w:sz w:val="20"/>
                <w:szCs w:val="20"/>
                <w:lang w:eastAsia="tr-TR"/>
              </w:rPr>
              <w:t>b)</w:t>
            </w:r>
            <w:r w:rsidRPr="00DE1109">
              <w:rPr>
                <w:rFonts w:ascii="Helvetica" w:eastAsia="Times New Roman" w:hAnsi="Helvetica" w:cs="Helvetica"/>
                <w:color w:val="585858"/>
                <w:sz w:val="20"/>
                <w:szCs w:val="20"/>
                <w:lang w:eastAsia="tr-TR"/>
              </w:rPr>
              <w:t> Tarihi ve saati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DE1109" w:rsidRPr="00DE1109" w:rsidRDefault="00DE1109" w:rsidP="00DE1109">
            <w:pPr>
              <w:spacing w:after="0" w:line="240" w:lineRule="atLeast"/>
              <w:jc w:val="both"/>
              <w:rPr>
                <w:rFonts w:ascii="Helvetica" w:eastAsia="Times New Roman" w:hAnsi="Helvetica" w:cs="Helvetica"/>
                <w:color w:val="585858"/>
                <w:sz w:val="20"/>
                <w:szCs w:val="20"/>
                <w:lang w:eastAsia="tr-TR"/>
              </w:rPr>
            </w:pPr>
            <w:r w:rsidRPr="00DE110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E1109" w:rsidRPr="00DE1109" w:rsidRDefault="00DE1109" w:rsidP="00DE1109">
            <w:pPr>
              <w:spacing w:after="0" w:line="240" w:lineRule="atLeast"/>
              <w:jc w:val="both"/>
              <w:rPr>
                <w:rFonts w:ascii="Helvetica" w:eastAsia="Times New Roman" w:hAnsi="Helvetica" w:cs="Helvetica"/>
                <w:color w:val="585858"/>
                <w:sz w:val="20"/>
                <w:szCs w:val="20"/>
                <w:lang w:eastAsia="tr-TR"/>
              </w:rPr>
            </w:pPr>
            <w:r w:rsidRPr="00DE1109">
              <w:rPr>
                <w:rFonts w:ascii="Helvetica" w:eastAsia="Times New Roman" w:hAnsi="Helvetica" w:cs="Helvetica"/>
                <w:color w:val="585858"/>
                <w:sz w:val="20"/>
                <w:szCs w:val="20"/>
                <w:lang w:eastAsia="tr-TR"/>
              </w:rPr>
              <w:t>04.07.2022 - 14:00</w:t>
            </w:r>
          </w:p>
        </w:tc>
      </w:tr>
    </w:tbl>
    <w:p w:rsidR="00DE1109" w:rsidRPr="00DE1109" w:rsidRDefault="00DE1109" w:rsidP="00DE1109">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E1109" w:rsidRPr="00DE1109" w:rsidTr="00DE110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E1109" w:rsidRPr="00DE1109" w:rsidRDefault="00DE1109" w:rsidP="00DE1109">
            <w:pPr>
              <w:spacing w:after="0" w:line="240" w:lineRule="atLeast"/>
              <w:rPr>
                <w:rFonts w:ascii="Helvetica" w:eastAsia="Times New Roman" w:hAnsi="Helvetica" w:cs="Helvetica"/>
                <w:color w:val="585858"/>
                <w:sz w:val="20"/>
                <w:szCs w:val="20"/>
                <w:lang w:eastAsia="tr-TR"/>
              </w:rPr>
            </w:pPr>
            <w:r w:rsidRPr="00DE1109">
              <w:rPr>
                <w:rFonts w:ascii="Helvetica" w:eastAsia="Times New Roman" w:hAnsi="Helvetica" w:cs="Helvetica"/>
                <w:b/>
                <w:bCs/>
                <w:color w:val="585858"/>
                <w:sz w:val="20"/>
                <w:szCs w:val="20"/>
                <w:lang w:eastAsia="tr-TR"/>
              </w:rPr>
              <w:t>4-İhaleye katılabilme şartları ve istenilen belgeler ile yeterlik değerlendirmesinde uygulanacak kriterler</w:t>
            </w:r>
            <w:r w:rsidRPr="00DE1109">
              <w:rPr>
                <w:rFonts w:ascii="Helvetica" w:eastAsia="Times New Roman" w:hAnsi="Helvetica" w:cs="Helvetica"/>
                <w:color w:val="585858"/>
                <w:sz w:val="20"/>
                <w:szCs w:val="20"/>
                <w:lang w:eastAsia="tr-TR"/>
              </w:rPr>
              <w:t> :</w:t>
            </w:r>
          </w:p>
        </w:tc>
      </w:tr>
      <w:tr w:rsidR="00DE1109" w:rsidRPr="00DE1109" w:rsidTr="00DE110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E1109" w:rsidRPr="00DE1109" w:rsidRDefault="00DE1109" w:rsidP="00DE1109">
            <w:pPr>
              <w:spacing w:after="0" w:line="240" w:lineRule="atLeast"/>
              <w:rPr>
                <w:rFonts w:ascii="Helvetica" w:eastAsia="Times New Roman" w:hAnsi="Helvetica" w:cs="Helvetica"/>
                <w:color w:val="585858"/>
                <w:sz w:val="20"/>
                <w:szCs w:val="20"/>
                <w:lang w:eastAsia="tr-TR"/>
              </w:rPr>
            </w:pPr>
            <w:r w:rsidRPr="00DE1109">
              <w:rPr>
                <w:rFonts w:ascii="Helvetica" w:eastAsia="Times New Roman" w:hAnsi="Helvetica" w:cs="Helvetica"/>
                <w:color w:val="585858"/>
                <w:sz w:val="20"/>
                <w:szCs w:val="20"/>
                <w:lang w:eastAsia="tr-TR"/>
              </w:rPr>
              <w:t>4-İhaleye katılabilme şartları ve istenilen belgeler ile yeterlik değerlendirmesinde uygulanacak kriterler :</w:t>
            </w:r>
          </w:p>
          <w:p w:rsidR="00DE1109" w:rsidRPr="00DE1109" w:rsidRDefault="00DE1109" w:rsidP="00DE1109">
            <w:pPr>
              <w:spacing w:after="0" w:line="240" w:lineRule="atLeast"/>
              <w:rPr>
                <w:rFonts w:ascii="Helvetica" w:eastAsia="Times New Roman" w:hAnsi="Helvetica" w:cs="Helvetica"/>
                <w:color w:val="585858"/>
                <w:sz w:val="20"/>
                <w:szCs w:val="20"/>
                <w:lang w:eastAsia="tr-TR"/>
              </w:rPr>
            </w:pPr>
            <w:r w:rsidRPr="00DE1109">
              <w:rPr>
                <w:rFonts w:ascii="Helvetica" w:eastAsia="Times New Roman" w:hAnsi="Helvetica" w:cs="Helvetica"/>
                <w:color w:val="585858"/>
                <w:sz w:val="20"/>
                <w:szCs w:val="20"/>
                <w:lang w:eastAsia="tr-TR"/>
              </w:rPr>
              <w:t>4.1. İhaleye katılma şartları ve istenilen belgeler: </w:t>
            </w:r>
            <w:r w:rsidRPr="00DE1109">
              <w:rPr>
                <w:rFonts w:ascii="Helvetica" w:eastAsia="Times New Roman" w:hAnsi="Helvetica" w:cs="Helvetica"/>
                <w:color w:val="585858"/>
                <w:sz w:val="20"/>
                <w:szCs w:val="20"/>
                <w:lang w:eastAsia="tr-TR"/>
              </w:rPr>
              <w:br/>
              <w:t>4.1.2. Teklif vermeye yetkili olduğunu gösteren imza beyannamesi veya imza sirküleri; </w:t>
            </w:r>
            <w:r w:rsidRPr="00DE1109">
              <w:rPr>
                <w:rFonts w:ascii="Helvetica" w:eastAsia="Times New Roman" w:hAnsi="Helvetica" w:cs="Helvetica"/>
                <w:color w:val="585858"/>
                <w:sz w:val="20"/>
                <w:szCs w:val="20"/>
                <w:lang w:eastAsia="tr-TR"/>
              </w:rPr>
              <w:br/>
              <w:t>4.1.2.1. Gerçek kişi olması halinde, noter tasdikli imza beyannamesi, </w:t>
            </w:r>
            <w:r w:rsidRPr="00DE1109">
              <w:rPr>
                <w:rFonts w:ascii="Helvetica" w:eastAsia="Times New Roman" w:hAnsi="Helvetica" w:cs="Helvetica"/>
                <w:color w:val="585858"/>
                <w:sz w:val="20"/>
                <w:szCs w:val="20"/>
                <w:lang w:eastAsia="tr-TR"/>
              </w:rPr>
              <w:b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DE1109">
              <w:rPr>
                <w:rFonts w:ascii="Helvetica" w:eastAsia="Times New Roman" w:hAnsi="Helvetica" w:cs="Helvetica"/>
                <w:color w:val="585858"/>
                <w:sz w:val="20"/>
                <w:szCs w:val="20"/>
                <w:lang w:eastAsia="tr-TR"/>
              </w:rPr>
              <w:br/>
              <w:t>4.1.3. Şekli ve içeriği İdari Şartnamede belirlenen teklif mektubu. </w:t>
            </w:r>
            <w:r w:rsidRPr="00DE1109">
              <w:rPr>
                <w:rFonts w:ascii="Helvetica" w:eastAsia="Times New Roman" w:hAnsi="Helvetica" w:cs="Helvetica"/>
                <w:color w:val="585858"/>
                <w:sz w:val="20"/>
                <w:szCs w:val="20"/>
                <w:lang w:eastAsia="tr-TR"/>
              </w:rPr>
              <w:br/>
              <w:t>4.1.4. Şekli ve içeriği İdari Şartnamede belirlenen geçici teminat veya geçici teminat mektupları dışındaki teminatların Saymanlık ya da Muhasebe Müdürlüklerine yatırıldığını gösteren makbuzlar,</w:t>
            </w:r>
          </w:p>
          <w:p w:rsidR="00DE1109" w:rsidRPr="00DE1109" w:rsidRDefault="00DE1109" w:rsidP="00DE1109">
            <w:pPr>
              <w:spacing w:after="0" w:line="240" w:lineRule="atLeast"/>
              <w:rPr>
                <w:rFonts w:ascii="Helvetica" w:eastAsia="Times New Roman" w:hAnsi="Helvetica" w:cs="Helvetica"/>
                <w:color w:val="585858"/>
                <w:sz w:val="20"/>
                <w:szCs w:val="20"/>
                <w:lang w:eastAsia="tr-TR"/>
              </w:rPr>
            </w:pPr>
            <w:r w:rsidRPr="00DE1109">
              <w:rPr>
                <w:rFonts w:ascii="Helvetica" w:eastAsia="Times New Roman" w:hAnsi="Helvetica" w:cs="Helvetica"/>
                <w:color w:val="585858"/>
                <w:sz w:val="20"/>
                <w:szCs w:val="20"/>
                <w:lang w:eastAsia="tr-TR"/>
              </w:rPr>
              <w:t>4.1.5. Vekaleten ihaleye katılma halinde, vekil adına düzenlenmiş ihaleye katılmaya ilişkin noter onaylı vekaletname ile vekilin noter tasdikli imza beyannamesi,</w:t>
            </w:r>
          </w:p>
          <w:p w:rsidR="00DE1109" w:rsidRPr="00DE1109" w:rsidRDefault="00DE1109" w:rsidP="00DE1109">
            <w:pPr>
              <w:spacing w:after="0" w:line="240" w:lineRule="atLeast"/>
              <w:rPr>
                <w:rFonts w:ascii="Helvetica" w:eastAsia="Times New Roman" w:hAnsi="Helvetica" w:cs="Helvetica"/>
                <w:color w:val="585858"/>
                <w:sz w:val="20"/>
                <w:szCs w:val="20"/>
                <w:lang w:eastAsia="tr-TR"/>
              </w:rPr>
            </w:pPr>
            <w:r w:rsidRPr="00DE1109">
              <w:rPr>
                <w:rFonts w:ascii="Helvetica" w:eastAsia="Times New Roman" w:hAnsi="Helvetica" w:cs="Helvetica"/>
                <w:color w:val="585858"/>
                <w:sz w:val="20"/>
                <w:szCs w:val="20"/>
                <w:lang w:eastAsia="tr-TR"/>
              </w:rPr>
              <w:t>4.1.6. İsteklinin ortak girişim olması halinde, bu Şartname ekinde yer alan standart forma uygun iş ortaklığı beyannamesi,</w:t>
            </w:r>
          </w:p>
          <w:p w:rsidR="00DE1109" w:rsidRPr="00DE1109" w:rsidRDefault="00DE1109" w:rsidP="00DE1109">
            <w:pPr>
              <w:spacing w:after="0" w:line="240" w:lineRule="atLeast"/>
              <w:rPr>
                <w:rFonts w:ascii="Helvetica" w:eastAsia="Times New Roman" w:hAnsi="Helvetica" w:cs="Helvetica"/>
                <w:color w:val="585858"/>
                <w:sz w:val="20"/>
                <w:szCs w:val="20"/>
                <w:lang w:eastAsia="tr-TR"/>
              </w:rPr>
            </w:pPr>
            <w:r w:rsidRPr="00DE1109">
              <w:rPr>
                <w:rFonts w:ascii="Helvetica" w:eastAsia="Times New Roman" w:hAnsi="Helvetica" w:cs="Helvetica"/>
                <w:color w:val="585858"/>
                <w:sz w:val="20"/>
                <w:szCs w:val="20"/>
                <w:lang w:eastAsia="tr-TR"/>
              </w:rPr>
              <w:t>4.1.7. Yerli malı teklif edenler lehine fiyat avantajı tanınması durumunda, bu avantajdan yararlanmak isteyenlerce sunulacak yerli malı belgesi,</w:t>
            </w:r>
            <w:r w:rsidRPr="00DE1109">
              <w:rPr>
                <w:rFonts w:ascii="Helvetica" w:eastAsia="Times New Roman" w:hAnsi="Helvetica" w:cs="Helvetica"/>
                <w:color w:val="585858"/>
                <w:sz w:val="20"/>
                <w:szCs w:val="20"/>
                <w:lang w:eastAsia="tr-TR"/>
              </w:rPr>
              <w:br/>
              <w:t>4.2. Ekonomik ve mali yeterliğe ilişkin belgeler ve bu belgelerin taşıması gereken kriterler:</w:t>
            </w:r>
          </w:p>
          <w:p w:rsidR="00DE1109" w:rsidRPr="00DE1109" w:rsidRDefault="00DE1109" w:rsidP="00DE1109">
            <w:pPr>
              <w:spacing w:after="0" w:line="240" w:lineRule="atLeast"/>
              <w:rPr>
                <w:rFonts w:ascii="Helvetica" w:eastAsia="Times New Roman" w:hAnsi="Helvetica" w:cs="Helvetica"/>
                <w:color w:val="585858"/>
                <w:sz w:val="20"/>
                <w:szCs w:val="20"/>
                <w:lang w:eastAsia="tr-TR"/>
              </w:rPr>
            </w:pPr>
            <w:r w:rsidRPr="00DE1109">
              <w:rPr>
                <w:rFonts w:ascii="Helvetica" w:eastAsia="Times New Roman" w:hAnsi="Helvetica" w:cs="Helvetica"/>
                <w:color w:val="585858"/>
                <w:sz w:val="20"/>
                <w:szCs w:val="20"/>
                <w:lang w:eastAsia="tr-TR"/>
              </w:rPr>
              <w:t>4.2.1. İdare tarafından ekonomik ve mali yeterliğe ilişkin kriter belirtilmemiştir.</w:t>
            </w:r>
          </w:p>
          <w:p w:rsidR="00DE1109" w:rsidRPr="00DE1109" w:rsidRDefault="00DE1109" w:rsidP="00DE1109">
            <w:pPr>
              <w:spacing w:after="0" w:line="240" w:lineRule="atLeast"/>
              <w:rPr>
                <w:rFonts w:ascii="Helvetica" w:eastAsia="Times New Roman" w:hAnsi="Helvetica" w:cs="Helvetica"/>
                <w:color w:val="585858"/>
                <w:sz w:val="20"/>
                <w:szCs w:val="20"/>
                <w:lang w:eastAsia="tr-TR"/>
              </w:rPr>
            </w:pPr>
            <w:r w:rsidRPr="00DE1109">
              <w:rPr>
                <w:rFonts w:ascii="Helvetica" w:eastAsia="Times New Roman" w:hAnsi="Helvetica" w:cs="Helvetica"/>
                <w:color w:val="585858"/>
                <w:sz w:val="20"/>
                <w:szCs w:val="20"/>
                <w:lang w:eastAsia="tr-TR"/>
              </w:rPr>
              <w:t>4.3. Mesleki ve Teknik yeterliğe ilişkin belgeler ve bu belgelerin taşıması gereken kriterler:</w:t>
            </w:r>
          </w:p>
          <w:p w:rsidR="00DE1109" w:rsidRPr="00DE1109" w:rsidRDefault="00DE1109" w:rsidP="00DE1109">
            <w:pPr>
              <w:spacing w:after="0" w:line="240" w:lineRule="atLeast"/>
              <w:rPr>
                <w:rFonts w:ascii="Helvetica" w:eastAsia="Times New Roman" w:hAnsi="Helvetica" w:cs="Helvetica"/>
                <w:color w:val="585858"/>
                <w:sz w:val="20"/>
                <w:szCs w:val="20"/>
                <w:lang w:eastAsia="tr-TR"/>
              </w:rPr>
            </w:pPr>
            <w:r w:rsidRPr="00DE1109">
              <w:rPr>
                <w:rFonts w:ascii="Helvetica" w:eastAsia="Times New Roman" w:hAnsi="Helvetica" w:cs="Helvetica"/>
                <w:color w:val="585858"/>
                <w:sz w:val="20"/>
                <w:szCs w:val="20"/>
                <w:lang w:eastAsia="tr-TR"/>
              </w:rPr>
              <w:lastRenderedPageBreak/>
              <w:t>4.3.1. Cihaz MIL-STD-810G standartına göre yapılan titreşim, şok, nem, kum, toz, buzlanma, donma, patlayıcı atmosfer, yağmur, tuz sisi testlerinden geçtiği belgelenmiş olacaktır. Test sertifikası uluslararası geçerliği olan bir test kuruluşundan alınmış olmalıdır.</w:t>
            </w:r>
          </w:p>
          <w:p w:rsidR="00DE1109" w:rsidRPr="00DE1109" w:rsidRDefault="00DE1109" w:rsidP="00DE1109">
            <w:pPr>
              <w:spacing w:after="0" w:line="240" w:lineRule="atLeast"/>
              <w:rPr>
                <w:rFonts w:ascii="Helvetica" w:eastAsia="Times New Roman" w:hAnsi="Helvetica" w:cs="Helvetica"/>
                <w:color w:val="585858"/>
                <w:sz w:val="20"/>
                <w:szCs w:val="20"/>
                <w:lang w:eastAsia="tr-TR"/>
              </w:rPr>
            </w:pPr>
            <w:r w:rsidRPr="00DE1109">
              <w:rPr>
                <w:rFonts w:ascii="Helvetica" w:eastAsia="Times New Roman" w:hAnsi="Helvetica" w:cs="Helvetica"/>
                <w:color w:val="585858"/>
                <w:sz w:val="20"/>
                <w:szCs w:val="20"/>
                <w:lang w:eastAsia="tr-TR"/>
              </w:rPr>
              <w:t>İş ortaklıklarında, ortaklardan birinin istenilen belgeyi sunması yeterlidir</w:t>
            </w:r>
          </w:p>
          <w:p w:rsidR="00DE1109" w:rsidRPr="00DE1109" w:rsidRDefault="00DE1109" w:rsidP="00DE1109">
            <w:pPr>
              <w:spacing w:after="0" w:line="240" w:lineRule="atLeast"/>
              <w:rPr>
                <w:rFonts w:ascii="Helvetica" w:eastAsia="Times New Roman" w:hAnsi="Helvetica" w:cs="Helvetica"/>
                <w:color w:val="585858"/>
                <w:sz w:val="20"/>
                <w:szCs w:val="20"/>
                <w:lang w:eastAsia="tr-TR"/>
              </w:rPr>
            </w:pPr>
            <w:r w:rsidRPr="00DE1109">
              <w:rPr>
                <w:rFonts w:ascii="Helvetica" w:eastAsia="Times New Roman" w:hAnsi="Helvetica" w:cs="Helvetica"/>
                <w:color w:val="585858"/>
                <w:sz w:val="20"/>
                <w:szCs w:val="20"/>
                <w:lang w:eastAsia="tr-TR"/>
              </w:rPr>
              <w:t> </w:t>
            </w:r>
          </w:p>
          <w:p w:rsidR="00DE1109" w:rsidRPr="00DE1109" w:rsidRDefault="00DE1109" w:rsidP="00DE1109">
            <w:pPr>
              <w:spacing w:after="0" w:line="240" w:lineRule="atLeast"/>
              <w:rPr>
                <w:rFonts w:ascii="Helvetica" w:eastAsia="Times New Roman" w:hAnsi="Helvetica" w:cs="Helvetica"/>
                <w:color w:val="585858"/>
                <w:sz w:val="20"/>
                <w:szCs w:val="20"/>
                <w:lang w:eastAsia="tr-TR"/>
              </w:rPr>
            </w:pPr>
            <w:r w:rsidRPr="00DE1109">
              <w:rPr>
                <w:rFonts w:ascii="Helvetica" w:eastAsia="Times New Roman" w:hAnsi="Helvetica" w:cs="Helvetica"/>
                <w:color w:val="585858"/>
                <w:sz w:val="20"/>
                <w:szCs w:val="20"/>
                <w:lang w:eastAsia="tr-TR"/>
              </w:rPr>
              <w:t>4.4. Ekonomik açıdan en avantajlı teklif sadece fiyat esasına göre belirlenecektir. </w:t>
            </w:r>
            <w:r w:rsidRPr="00DE1109">
              <w:rPr>
                <w:rFonts w:ascii="Helvetica" w:eastAsia="Times New Roman" w:hAnsi="Helvetica" w:cs="Helvetica"/>
                <w:color w:val="585858"/>
                <w:sz w:val="20"/>
                <w:szCs w:val="20"/>
                <w:lang w:eastAsia="tr-TR"/>
              </w:rPr>
              <w:br/>
              <w:t>4.5. İhale yerli ve yabancı tüm isteklilere açıktır. </w:t>
            </w:r>
          </w:p>
          <w:p w:rsidR="00DE1109" w:rsidRPr="00DE1109" w:rsidRDefault="00DE1109" w:rsidP="00DE1109">
            <w:pPr>
              <w:spacing w:after="0" w:line="240" w:lineRule="atLeast"/>
              <w:rPr>
                <w:rFonts w:ascii="Helvetica" w:eastAsia="Times New Roman" w:hAnsi="Helvetica" w:cs="Helvetica"/>
                <w:color w:val="585858"/>
                <w:sz w:val="20"/>
                <w:szCs w:val="20"/>
                <w:lang w:eastAsia="tr-TR"/>
              </w:rPr>
            </w:pPr>
            <w:r w:rsidRPr="00DE1109">
              <w:rPr>
                <w:rFonts w:ascii="Helvetica" w:eastAsia="Times New Roman" w:hAnsi="Helvetica" w:cs="Helvetica"/>
                <w:color w:val="585858"/>
                <w:sz w:val="20"/>
                <w:szCs w:val="20"/>
                <w:lang w:eastAsia="tr-TR"/>
              </w:rPr>
              <w:t>4.5.1. Yerli malı teklif eden isteklilere % 15 (yüzde on beş ) oranında fiyat avantajı uygulanacaktır</w:t>
            </w:r>
            <w:r w:rsidRPr="00DE1109">
              <w:rPr>
                <w:rFonts w:ascii="Helvetica" w:eastAsia="Times New Roman" w:hAnsi="Helvetica" w:cs="Helvetica"/>
                <w:color w:val="585858"/>
                <w:sz w:val="20"/>
                <w:szCs w:val="20"/>
                <w:lang w:eastAsia="tr-TR"/>
              </w:rPr>
              <w:br/>
              <w:t>4.6. İhale dokümanının görülmesi ve satın alınması: </w:t>
            </w:r>
            <w:r w:rsidRPr="00DE1109">
              <w:rPr>
                <w:rFonts w:ascii="Helvetica" w:eastAsia="Times New Roman" w:hAnsi="Helvetica" w:cs="Helvetica"/>
                <w:color w:val="585858"/>
                <w:sz w:val="20"/>
                <w:szCs w:val="20"/>
                <w:lang w:eastAsia="tr-TR"/>
              </w:rPr>
              <w:br/>
              <w:t>4.6.1. İhale dokümanı, idarenin adresinde görülebilir ve 350 TRY (Üç Yüz Elli Türk Lirası) karşılığı BOTAŞ Doğal Gaz İşletme ve Piyasa İşlemleri Bölge Müdürlüğü İkmal Müdürlüğü Eskişehir Yolu 25.km Yapracık Etimesgut/ANKARA adresinden satın alınabilir. (Doküman Bedelinin BOTAŞ Doğal Gaz İşletme ve Piyasa İşlemleri Bölge Müdürlüğü Vakıflar Bankası Bilkent/Ankara TR860001500158007292429682 hesabına havale/EFT yoluyla aktarılması gerekmektedir. Doküman almaya gelirken makbuzun getirilmesi ve İdareye teslim edilmesi gerekmektedir.)</w:t>
            </w:r>
          </w:p>
          <w:p w:rsidR="00DE1109" w:rsidRPr="00DE1109" w:rsidRDefault="00DE1109" w:rsidP="00DE1109">
            <w:pPr>
              <w:spacing w:after="0" w:line="240" w:lineRule="atLeast"/>
              <w:rPr>
                <w:rFonts w:ascii="Helvetica" w:eastAsia="Times New Roman" w:hAnsi="Helvetica" w:cs="Helvetica"/>
                <w:color w:val="585858"/>
                <w:sz w:val="20"/>
                <w:szCs w:val="20"/>
                <w:lang w:eastAsia="tr-TR"/>
              </w:rPr>
            </w:pPr>
            <w:r w:rsidRPr="00DE1109">
              <w:rPr>
                <w:rFonts w:ascii="Helvetica" w:eastAsia="Times New Roman" w:hAnsi="Helvetica" w:cs="Helvetica"/>
                <w:color w:val="585858"/>
                <w:sz w:val="20"/>
                <w:szCs w:val="20"/>
                <w:lang w:eastAsia="tr-TR"/>
              </w:rPr>
              <w:t>İhale dokümanının posta yoluyla da satın alınması mümkündür. Posta yoluyla ihale dokümanı almak isteyenler, posta masrafı dahil 500 TRY (Beş Yüz Türk Lirası) doküman bedelini BOTAŞ Doğal Gaz İşletme ve Piyasa İşlemleri Bölge Müdürlüğü’nün T. Vakıflar Bankası Bilkent/ANKARA Şubesi Nezdindeki TR860001500158007292429682 no.lu cari hesabına yatırmak zorundadır. Posta yoluyla ihale dokümanı satın almak isteyenler, ihale dokümanı satın alınacak gerçek/tüzel kişiye ait TC Kimlik/Vergi Kimlik numarası bilgisini de içeren talep yazısının, doküman bedelinin idarenin hesabına yatırıldığına ilişkin dekont ile birlikte ihale tarihinden en az beş gün önce idareye faks veya posta yoluyla bildirilmesi gerekmektedir. İdare, talebin alındığı tarihte dokümanı, doküman satın alındığına ilişkin İdare yetkilisince imzalı formu da ekleyerek, talep sahibinin belirttiği adrese gönderir. Bu durumda dokümanın postaya veya kargoya verildiği tarih, dokümanın satın alınma tarihi olarak kabul edilir. Dokümanın ulaşmamasından veya geç ulaşmasından ya da eksik olmasından dolayı İdare hiçbir şekilde sorumlu tutulamaz.</w:t>
            </w:r>
          </w:p>
          <w:p w:rsidR="00DE1109" w:rsidRPr="00DE1109" w:rsidRDefault="00DE1109" w:rsidP="00DE1109">
            <w:pPr>
              <w:spacing w:after="0" w:line="240" w:lineRule="atLeast"/>
              <w:rPr>
                <w:rFonts w:ascii="Helvetica" w:eastAsia="Times New Roman" w:hAnsi="Helvetica" w:cs="Helvetica"/>
                <w:color w:val="585858"/>
                <w:sz w:val="20"/>
                <w:szCs w:val="20"/>
                <w:lang w:eastAsia="tr-TR"/>
              </w:rPr>
            </w:pPr>
            <w:r w:rsidRPr="00DE1109">
              <w:rPr>
                <w:rFonts w:ascii="Helvetica" w:eastAsia="Times New Roman" w:hAnsi="Helvetica" w:cs="Helvetica"/>
                <w:color w:val="585858"/>
                <w:sz w:val="20"/>
                <w:szCs w:val="20"/>
                <w:lang w:eastAsia="tr-TR"/>
              </w:rPr>
              <w:t>4.6.2. İhaleye teklif verecek olanların ihale dokümanını satın almaları zorunludur. </w:t>
            </w:r>
          </w:p>
          <w:p w:rsidR="00DE1109" w:rsidRPr="00DE1109" w:rsidRDefault="00DE1109" w:rsidP="00DE1109">
            <w:pPr>
              <w:spacing w:after="0" w:line="240" w:lineRule="atLeast"/>
              <w:rPr>
                <w:rFonts w:ascii="Helvetica" w:eastAsia="Times New Roman" w:hAnsi="Helvetica" w:cs="Helvetica"/>
                <w:color w:val="585858"/>
                <w:sz w:val="20"/>
                <w:szCs w:val="20"/>
                <w:lang w:eastAsia="tr-TR"/>
              </w:rPr>
            </w:pPr>
            <w:r w:rsidRPr="00DE1109">
              <w:rPr>
                <w:rFonts w:ascii="Helvetica" w:eastAsia="Times New Roman" w:hAnsi="Helvetica" w:cs="Helvetica"/>
                <w:color w:val="585858"/>
                <w:sz w:val="20"/>
                <w:szCs w:val="20"/>
                <w:lang w:eastAsia="tr-TR"/>
              </w:rPr>
              <w:t>4.7. Teklifler, ihale tarih ve saatine kadar BOTAŞ Doğal Gaz işletme ve Piyasa İşlemleri Bölge Müdürlüğü, Haberleşme Birimi, Eskişehir Yolu 25.km Yapracık Mah. Etimesgut /ANKARA adresine elden teslim edilebileceği gibi, aynı adrese iadeli taahhütlü posta vasıtasıyla da gönderilebilir. </w:t>
            </w:r>
          </w:p>
          <w:p w:rsidR="00DE1109" w:rsidRPr="00DE1109" w:rsidRDefault="00DE1109" w:rsidP="00DE1109">
            <w:pPr>
              <w:spacing w:after="0" w:line="240" w:lineRule="atLeast"/>
              <w:rPr>
                <w:rFonts w:ascii="Helvetica" w:eastAsia="Times New Roman" w:hAnsi="Helvetica" w:cs="Helvetica"/>
                <w:color w:val="585858"/>
                <w:sz w:val="20"/>
                <w:szCs w:val="20"/>
                <w:lang w:eastAsia="tr-TR"/>
              </w:rPr>
            </w:pPr>
            <w:r w:rsidRPr="00DE1109">
              <w:rPr>
                <w:rFonts w:ascii="Helvetica" w:eastAsia="Times New Roman" w:hAnsi="Helvetica" w:cs="Helvetica"/>
                <w:color w:val="585858"/>
                <w:sz w:val="20"/>
                <w:szCs w:val="20"/>
                <w:lang w:eastAsia="tr-TR"/>
              </w:rPr>
              <w:t>4.8. İstekliler tekliflerini, her bir iş kalemi için teklif edilen birim fiyatlarının miktarlarla çarpımı sonucu bulunan toplam bedel üzerinden birim fiyat şeklinde vereceklerdir. İhale sonucu, ihale üzerinde bırakılan istekliyle her bir iş kalemi için teklif edilen birim fiyatların miktarlarla çarpımı sonucu bulunan toplam bedel üzerinden birim fiyat sözleşme imzalanacaktır.</w:t>
            </w:r>
          </w:p>
          <w:p w:rsidR="00DE1109" w:rsidRPr="00DE1109" w:rsidRDefault="00DE1109" w:rsidP="00DE1109">
            <w:pPr>
              <w:spacing w:after="0" w:line="240" w:lineRule="atLeast"/>
              <w:rPr>
                <w:rFonts w:ascii="Helvetica" w:eastAsia="Times New Roman" w:hAnsi="Helvetica" w:cs="Helvetica"/>
                <w:color w:val="585858"/>
                <w:sz w:val="20"/>
                <w:szCs w:val="20"/>
                <w:lang w:eastAsia="tr-TR"/>
              </w:rPr>
            </w:pPr>
            <w:r w:rsidRPr="00DE1109">
              <w:rPr>
                <w:rFonts w:ascii="Helvetica" w:eastAsia="Times New Roman" w:hAnsi="Helvetica" w:cs="Helvetica"/>
                <w:color w:val="585858"/>
                <w:sz w:val="20"/>
                <w:szCs w:val="20"/>
                <w:lang w:eastAsia="tr-TR"/>
              </w:rPr>
              <w:t>Bu ihalede işin tamamı için teklif verilecektir.</w:t>
            </w:r>
          </w:p>
          <w:p w:rsidR="00DE1109" w:rsidRPr="00DE1109" w:rsidRDefault="00DE1109" w:rsidP="00DE1109">
            <w:pPr>
              <w:spacing w:after="0" w:line="240" w:lineRule="atLeast"/>
              <w:rPr>
                <w:rFonts w:ascii="Helvetica" w:eastAsia="Times New Roman" w:hAnsi="Helvetica" w:cs="Helvetica"/>
                <w:color w:val="585858"/>
                <w:sz w:val="20"/>
                <w:szCs w:val="20"/>
                <w:lang w:eastAsia="tr-TR"/>
              </w:rPr>
            </w:pPr>
            <w:r w:rsidRPr="00DE1109">
              <w:rPr>
                <w:rFonts w:ascii="Helvetica" w:eastAsia="Times New Roman" w:hAnsi="Helvetica" w:cs="Helvetica"/>
                <w:color w:val="585858"/>
                <w:sz w:val="20"/>
                <w:szCs w:val="20"/>
                <w:lang w:eastAsia="tr-TR"/>
              </w:rPr>
              <w:t>4.9. İstekliler teklif ettikleri bedelin %3’ünden az olmamak üzere kendi belirleyecekleri tutarda 02.10.2022 tarihinden önce olmamak üzere geçici teminat vereceklerdir. </w:t>
            </w:r>
          </w:p>
          <w:p w:rsidR="00DE1109" w:rsidRPr="00DE1109" w:rsidRDefault="00DE1109" w:rsidP="00DE1109">
            <w:pPr>
              <w:spacing w:after="0" w:line="240" w:lineRule="atLeast"/>
              <w:rPr>
                <w:rFonts w:ascii="Helvetica" w:eastAsia="Times New Roman" w:hAnsi="Helvetica" w:cs="Helvetica"/>
                <w:color w:val="585858"/>
                <w:sz w:val="20"/>
                <w:szCs w:val="20"/>
                <w:lang w:eastAsia="tr-TR"/>
              </w:rPr>
            </w:pPr>
            <w:r w:rsidRPr="00DE1109">
              <w:rPr>
                <w:rFonts w:ascii="Helvetica" w:eastAsia="Times New Roman" w:hAnsi="Helvetica" w:cs="Helvetica"/>
                <w:color w:val="585858"/>
                <w:sz w:val="20"/>
                <w:szCs w:val="20"/>
                <w:lang w:eastAsia="tr-TR"/>
              </w:rPr>
              <w:t>4.10. Verilen tekliflerin geçerlilik süresi, ihale tarihinden itibaren 60 (Altmış) takvim günüdür. </w:t>
            </w:r>
          </w:p>
          <w:p w:rsidR="00DE1109" w:rsidRPr="00DE1109" w:rsidRDefault="00DE1109" w:rsidP="00DE1109">
            <w:pPr>
              <w:spacing w:after="0" w:line="240" w:lineRule="atLeast"/>
              <w:rPr>
                <w:rFonts w:ascii="Helvetica" w:eastAsia="Times New Roman" w:hAnsi="Helvetica" w:cs="Helvetica"/>
                <w:color w:val="585858"/>
                <w:sz w:val="20"/>
                <w:szCs w:val="20"/>
                <w:lang w:eastAsia="tr-TR"/>
              </w:rPr>
            </w:pPr>
            <w:r w:rsidRPr="00DE1109">
              <w:rPr>
                <w:rFonts w:ascii="Helvetica" w:eastAsia="Times New Roman" w:hAnsi="Helvetica" w:cs="Helvetica"/>
                <w:color w:val="585858"/>
                <w:sz w:val="20"/>
                <w:szCs w:val="20"/>
                <w:lang w:eastAsia="tr-TR"/>
              </w:rPr>
              <w:t>4.11. İhale üzerinde kalan yüklenici sözleşmenin yapılmasından önce,  ihale bedeli üzerinden % 6 oranından az olmamak üzere kesin teminat verecektir.</w:t>
            </w:r>
          </w:p>
          <w:p w:rsidR="00DE1109" w:rsidRPr="00DE1109" w:rsidRDefault="00DE1109" w:rsidP="00DE1109">
            <w:pPr>
              <w:spacing w:after="0" w:line="240" w:lineRule="atLeast"/>
              <w:rPr>
                <w:rFonts w:ascii="Helvetica" w:eastAsia="Times New Roman" w:hAnsi="Helvetica" w:cs="Helvetica"/>
                <w:color w:val="585858"/>
                <w:sz w:val="20"/>
                <w:szCs w:val="20"/>
                <w:lang w:eastAsia="tr-TR"/>
              </w:rPr>
            </w:pPr>
            <w:r w:rsidRPr="00DE1109">
              <w:rPr>
                <w:rFonts w:ascii="Helvetica" w:eastAsia="Times New Roman" w:hAnsi="Helvetica" w:cs="Helvetica"/>
                <w:color w:val="585858"/>
                <w:sz w:val="20"/>
                <w:szCs w:val="20"/>
                <w:lang w:eastAsia="tr-TR"/>
              </w:rPr>
              <w:t>4.12. Konsorsiyum olarak ihaleye teklif verilemez. </w:t>
            </w:r>
          </w:p>
          <w:p w:rsidR="00DE1109" w:rsidRPr="00DE1109" w:rsidRDefault="00DE1109" w:rsidP="00DE1109">
            <w:pPr>
              <w:spacing w:after="0" w:line="240" w:lineRule="atLeast"/>
              <w:rPr>
                <w:rFonts w:ascii="Helvetica" w:eastAsia="Times New Roman" w:hAnsi="Helvetica" w:cs="Helvetica"/>
                <w:color w:val="585858"/>
                <w:sz w:val="20"/>
                <w:szCs w:val="20"/>
                <w:lang w:eastAsia="tr-TR"/>
              </w:rPr>
            </w:pPr>
            <w:r w:rsidRPr="00DE1109">
              <w:rPr>
                <w:rFonts w:ascii="Helvetica" w:eastAsia="Times New Roman" w:hAnsi="Helvetica" w:cs="Helvetica"/>
                <w:color w:val="585858"/>
                <w:sz w:val="20"/>
                <w:szCs w:val="20"/>
                <w:lang w:eastAsia="tr-TR"/>
              </w:rPr>
              <w:t>4.13. İhale konusu alımın tamamı veya bir kısmı alt yüklenicilere yaptırılamaz.</w:t>
            </w:r>
          </w:p>
          <w:p w:rsidR="00DE1109" w:rsidRPr="00DE1109" w:rsidRDefault="00DE1109" w:rsidP="00DE1109">
            <w:pPr>
              <w:spacing w:after="0" w:line="240" w:lineRule="atLeast"/>
              <w:rPr>
                <w:rFonts w:ascii="Helvetica" w:eastAsia="Times New Roman" w:hAnsi="Helvetica" w:cs="Helvetica"/>
                <w:color w:val="585858"/>
                <w:sz w:val="20"/>
                <w:szCs w:val="20"/>
                <w:lang w:eastAsia="tr-TR"/>
              </w:rPr>
            </w:pPr>
            <w:r w:rsidRPr="00DE1109">
              <w:rPr>
                <w:rFonts w:ascii="Helvetica" w:eastAsia="Times New Roman" w:hAnsi="Helvetica" w:cs="Helvetica"/>
                <w:color w:val="585858"/>
                <w:sz w:val="20"/>
                <w:szCs w:val="20"/>
                <w:lang w:eastAsia="tr-TR"/>
              </w:rPr>
              <w:t>4.14. Bu ihale, aksi belirtilmediği takdirde 4734 sayılı Kamu İhale Kanunu ve 4735 sayılı Kamu İhale Sözleşmeleri Kanunu hükümlerine tabi değildir.</w:t>
            </w:r>
          </w:p>
          <w:p w:rsidR="00DE1109" w:rsidRPr="00DE1109" w:rsidRDefault="00DE1109" w:rsidP="00DE1109">
            <w:pPr>
              <w:spacing w:after="0" w:line="240" w:lineRule="atLeast"/>
              <w:rPr>
                <w:rFonts w:ascii="Helvetica" w:eastAsia="Times New Roman" w:hAnsi="Helvetica" w:cs="Helvetica"/>
                <w:color w:val="585858"/>
                <w:sz w:val="20"/>
                <w:szCs w:val="20"/>
                <w:lang w:eastAsia="tr-TR"/>
              </w:rPr>
            </w:pPr>
            <w:r w:rsidRPr="00DE1109">
              <w:rPr>
                <w:rFonts w:ascii="Helvetica" w:eastAsia="Times New Roman" w:hAnsi="Helvetica" w:cs="Helvetica"/>
                <w:color w:val="585858"/>
                <w:sz w:val="20"/>
                <w:szCs w:val="20"/>
                <w:lang w:eastAsia="tr-TR"/>
              </w:rPr>
              <w:t> </w:t>
            </w:r>
          </w:p>
        </w:tc>
      </w:tr>
    </w:tbl>
    <w:p w:rsidR="00397AF9" w:rsidRDefault="00397AF9">
      <w:bookmarkStart w:id="0" w:name="_GoBack"/>
      <w:bookmarkEnd w:id="0"/>
    </w:p>
    <w:sectPr w:rsidR="00397A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109"/>
    <w:rsid w:val="00397AF9"/>
    <w:rsid w:val="00DE11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C5F75-86DF-48BE-A6B8-B573E9FD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65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1000</Words>
  <Characters>5706</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UYAR</dc:creator>
  <cp:keywords/>
  <dc:description/>
  <cp:lastModifiedBy>Özlem UYAR</cp:lastModifiedBy>
  <cp:revision>1</cp:revision>
  <dcterms:created xsi:type="dcterms:W3CDTF">2022-06-20T10:38:00Z</dcterms:created>
  <dcterms:modified xsi:type="dcterms:W3CDTF">2022-06-20T10:39:00Z</dcterms:modified>
</cp:coreProperties>
</file>