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277" w:rsidRPr="004B4277" w:rsidRDefault="004B4277" w:rsidP="004B4277">
      <w:pPr>
        <w:jc w:val="center"/>
        <w:rPr>
          <w:b/>
        </w:rPr>
      </w:pPr>
      <w:r w:rsidRPr="004B4277">
        <w:rPr>
          <w:b/>
        </w:rPr>
        <w:t>ÇELİK BORU SATIŞI YAPILACAKTIR</w:t>
      </w:r>
    </w:p>
    <w:p w:rsidR="004B4277" w:rsidRDefault="004B4277" w:rsidP="004B4277">
      <w:pPr>
        <w:jc w:val="center"/>
        <w:rPr>
          <w:b/>
        </w:rPr>
      </w:pPr>
      <w:r w:rsidRPr="004B4277">
        <w:rPr>
          <w:b/>
        </w:rPr>
        <w:t xml:space="preserve">BORU HATLARI İLE PETROL TAŞIMA A.Ş (BOTAŞ) </w:t>
      </w:r>
    </w:p>
    <w:p w:rsidR="004B4277" w:rsidRDefault="004B4277" w:rsidP="004B4277">
      <w:pPr>
        <w:jc w:val="center"/>
      </w:pPr>
      <w:r w:rsidRPr="004B4277">
        <w:rPr>
          <w:b/>
        </w:rPr>
        <w:t>TEDARİK VE SÖZLEŞMELER DAİRE BAŞKANLIĞI</w:t>
      </w:r>
      <w:bookmarkStart w:id="0" w:name="_GoBack"/>
      <w:bookmarkEnd w:id="0"/>
    </w:p>
    <w:p w:rsidR="004B4277" w:rsidRDefault="004B4277" w:rsidP="004B4277">
      <w:r>
        <w:t xml:space="preserve">İhale Kayıt </w:t>
      </w:r>
      <w:proofErr w:type="gramStart"/>
      <w:r>
        <w:t>Numarası : 2019</w:t>
      </w:r>
      <w:proofErr w:type="gramEnd"/>
      <w:r>
        <w:t xml:space="preserve">/275897 </w:t>
      </w:r>
    </w:p>
    <w:p w:rsidR="004B4277" w:rsidRDefault="004B4277" w:rsidP="004B4277">
      <w:r>
        <w:t xml:space="preserve">İşin </w:t>
      </w:r>
      <w:proofErr w:type="gramStart"/>
      <w:r>
        <w:t>Adı  :  Çelik</w:t>
      </w:r>
      <w:proofErr w:type="gramEnd"/>
      <w:r>
        <w:t xml:space="preserve"> Boru Satışı </w:t>
      </w:r>
    </w:p>
    <w:p w:rsidR="004B4277" w:rsidRDefault="004B4277" w:rsidP="004B4277">
      <w:r>
        <w:t xml:space="preserve">İhale Türü - </w:t>
      </w:r>
      <w:proofErr w:type="gramStart"/>
      <w:r>
        <w:t>Usulü  :  Mal</w:t>
      </w:r>
      <w:proofErr w:type="gramEnd"/>
      <w:r>
        <w:t xml:space="preserve"> Alımı - Kapalı Teklif Açık Arttırma </w:t>
      </w:r>
    </w:p>
    <w:p w:rsidR="004B4277" w:rsidRDefault="004B4277" w:rsidP="004B4277">
      <w:r>
        <w:t xml:space="preserve">1 - İdarenin </w:t>
      </w:r>
    </w:p>
    <w:p w:rsidR="004B4277" w:rsidRDefault="004B4277" w:rsidP="004B4277">
      <w:r>
        <w:t xml:space="preserve">a) </w:t>
      </w:r>
      <w:proofErr w:type="gramStart"/>
      <w:r>
        <w:t>Adresi : BİLKENT</w:t>
      </w:r>
      <w:proofErr w:type="gramEnd"/>
      <w:r>
        <w:t xml:space="preserve"> PLAZA A1 BLOK KAT:1 06800 </w:t>
      </w:r>
    </w:p>
    <w:p w:rsidR="004B4277" w:rsidRDefault="004B4277" w:rsidP="004B4277">
      <w:r>
        <w:t xml:space="preserve">b) Telefon ve faks </w:t>
      </w:r>
      <w:proofErr w:type="gramStart"/>
      <w:r>
        <w:t>numarası : 3122973509</w:t>
      </w:r>
      <w:proofErr w:type="gramEnd"/>
      <w:r>
        <w:t xml:space="preserve"> - 3122972542 </w:t>
      </w:r>
    </w:p>
    <w:p w:rsidR="004B4277" w:rsidRDefault="004B4277" w:rsidP="004B4277">
      <w:r>
        <w:t xml:space="preserve">c) Elektronik posta </w:t>
      </w:r>
      <w:proofErr w:type="gramStart"/>
      <w:r>
        <w:t>adresi : info</w:t>
      </w:r>
      <w:proofErr w:type="gramEnd"/>
      <w:r>
        <w:t xml:space="preserve">@botas.gov.tr </w:t>
      </w:r>
    </w:p>
    <w:p w:rsidR="004B4277" w:rsidRDefault="004B4277" w:rsidP="004B4277">
      <w:r>
        <w:t xml:space="preserve">ç) İhale / Ön Yeterlik dokümanının </w:t>
      </w:r>
    </w:p>
    <w:p w:rsidR="004B4277" w:rsidRDefault="004B4277" w:rsidP="004B4277">
      <w:r>
        <w:t xml:space="preserve">görülebileceği internet </w:t>
      </w:r>
      <w:proofErr w:type="gramStart"/>
      <w:r>
        <w:t>adresi  : http</w:t>
      </w:r>
      <w:proofErr w:type="gramEnd"/>
      <w:r>
        <w:t xml:space="preserve">://www.botas.gov.tr/ </w:t>
      </w:r>
    </w:p>
    <w:p w:rsidR="004B4277" w:rsidRDefault="004B4277" w:rsidP="004B4277">
      <w:r>
        <w:t xml:space="preserve">2 - İhale konusu malın </w:t>
      </w:r>
    </w:p>
    <w:p w:rsidR="004B4277" w:rsidRDefault="004B4277" w:rsidP="004B4277">
      <w:r>
        <w:t xml:space="preserve">a) Niteliği, türü ve </w:t>
      </w:r>
      <w:proofErr w:type="gramStart"/>
      <w:r>
        <w:t>miktarı : 13</w:t>
      </w:r>
      <w:proofErr w:type="gramEnd"/>
      <w:r>
        <w:t xml:space="preserve"> kalem 18.353,12 metre yaklaşık 2.911,07 Ton yüksek basınçlı değişik </w:t>
      </w:r>
      <w:proofErr w:type="gramStart"/>
      <w:r>
        <w:t>çap</w:t>
      </w:r>
      <w:proofErr w:type="gramEnd"/>
      <w:r>
        <w:t xml:space="preserve"> ve özellikteki atıl boruların satış işidir. </w:t>
      </w:r>
    </w:p>
    <w:p w:rsidR="004B4277" w:rsidRDefault="004B4277" w:rsidP="004B4277">
      <w:r>
        <w:t xml:space="preserve">b) Teslim [yeri / yerleri]  : BOTAŞ Genel Müdürlüğü Doğal Gaz İşletme ve Piyasa İşlemleri Bölge Müdürlüğü'nce ilgili stok sahalarında teslim edilecektir. </w:t>
      </w:r>
    </w:p>
    <w:p w:rsidR="004B4277" w:rsidRDefault="004B4277" w:rsidP="004B4277">
      <w:r>
        <w:t xml:space="preserve">c) Teslim [tarihi / tarihleri] : Yüklenici, Malzeme bedelini yatırdığı tarihten itibaren 20 gün içerisinde BOTAŞ'ın işletme sahasından çıkarmak zorundadır. </w:t>
      </w:r>
    </w:p>
    <w:p w:rsidR="004B4277" w:rsidRDefault="004B4277" w:rsidP="004B4277">
      <w:r>
        <w:t xml:space="preserve">3- İhalenin / Ön Yeterlik / </w:t>
      </w:r>
    </w:p>
    <w:p w:rsidR="004B4277" w:rsidRDefault="004B4277" w:rsidP="004B4277">
      <w:r>
        <w:t xml:space="preserve">Yeterlik Değerlendirmesinin:  </w:t>
      </w:r>
    </w:p>
    <w:p w:rsidR="004B4277" w:rsidRDefault="004B4277" w:rsidP="004B4277">
      <w:r>
        <w:t xml:space="preserve">a) Yapılacağı </w:t>
      </w:r>
      <w:proofErr w:type="gramStart"/>
      <w:r>
        <w:t>yer : BOTAŞ</w:t>
      </w:r>
      <w:proofErr w:type="gramEnd"/>
      <w:r>
        <w:t xml:space="preserve"> Genel Müdürlüğü Konferans Salonu Bilkent Plaza A-2 Blok 06800 Bilkent ANKARA </w:t>
      </w:r>
    </w:p>
    <w:p w:rsidR="004B4277" w:rsidRDefault="004B4277" w:rsidP="004B4277">
      <w:r>
        <w:t xml:space="preserve">b) Tarihi ve </w:t>
      </w:r>
      <w:proofErr w:type="gramStart"/>
      <w:r>
        <w:t>saati : 10</w:t>
      </w:r>
      <w:proofErr w:type="gramEnd"/>
      <w:r>
        <w:t xml:space="preserve">.07.2019 - 14:00 </w:t>
      </w:r>
    </w:p>
    <w:p w:rsidR="004B4277" w:rsidRDefault="004B4277" w:rsidP="004B4277">
      <w:r>
        <w:t xml:space="preserve">4-İhaleye katılabilme şartları ve istenilen belgeler ile yeterlik değerlendirmesinde uygulanacak </w:t>
      </w:r>
      <w:proofErr w:type="gramStart"/>
      <w:r>
        <w:t>kriterler :</w:t>
      </w:r>
      <w:proofErr w:type="gramEnd"/>
      <w:r>
        <w:t xml:space="preserve">  </w:t>
      </w:r>
    </w:p>
    <w:p w:rsidR="004B4277" w:rsidRDefault="004B4277" w:rsidP="004B4277">
      <w:r>
        <w:t>İsteklilerin ihaleye katılabilmeleri için aşağıda sayılan belgeleri teklifleri kapsamında sunmaları gerekir:</w:t>
      </w:r>
    </w:p>
    <w:p w:rsidR="004B4277" w:rsidRDefault="004B4277" w:rsidP="004B4277">
      <w:r>
        <w:t>1.Tebligat için adres beyanı ve ayrıca irtibat için telefon ve varsa faks numarası ile elektronik posta adresi;</w:t>
      </w:r>
    </w:p>
    <w:p w:rsidR="004B4277" w:rsidRDefault="004B4277" w:rsidP="004B4277">
      <w:r>
        <w:t>2.Tüzel kişiler için Ticaret sicil kaydı veya Ticaret Odası, Sanayi Odası veya Meslek Odası kayıt belgesi,</w:t>
      </w:r>
    </w:p>
    <w:p w:rsidR="004B4277" w:rsidRDefault="004B4277" w:rsidP="004B4277">
      <w:r>
        <w:t>3.Gerçek kişiler için İkametgâh senedi,</w:t>
      </w:r>
    </w:p>
    <w:p w:rsidR="004B4277" w:rsidRDefault="004B4277" w:rsidP="004B4277">
      <w:r>
        <w:t>4.Gerçek kişiler için T.C. Kimlik Numarasının yazılı olduğu nüfus cüzdanının ön ve arka yüzü görünecek şekilde çekilmiş fotokopisi,</w:t>
      </w:r>
    </w:p>
    <w:p w:rsidR="004B4277" w:rsidRDefault="004B4277" w:rsidP="004B4277">
      <w:r>
        <w:lastRenderedPageBreak/>
        <w:t>5.Teklif vermeye yetkili olduğunu gösteren imza beyannamesi veya imza sirküleri; Gerçek kişi olması halinde noter tasdikli imza beyannamesi, Tüzel kişi olması halinde tüzel kişiliğin noter tasdikli imza sirküleri.</w:t>
      </w:r>
    </w:p>
    <w:p w:rsidR="004B4277" w:rsidRDefault="004B4277" w:rsidP="004B4277">
      <w:r>
        <w:t>6.Vekâleten ihaleye katılma halinde, vekil adına düzenlenmiş, ihaleye katılmaya ilişkin noter onaylı vekâletname ile vekilin noter tasdikli imza beyannamesi,</w:t>
      </w:r>
    </w:p>
    <w:p w:rsidR="004B4277" w:rsidRDefault="004B4277" w:rsidP="004B4277">
      <w:r>
        <w:t>7.Her sayfası kontrol edilmiş ve yetkili kişilerce imzalanmış ve kaşelenmiş Satış Şartnamesi,</w:t>
      </w:r>
    </w:p>
    <w:p w:rsidR="004B4277" w:rsidRDefault="004B4277" w:rsidP="004B4277">
      <w:r>
        <w:t>8.Teklif Mektubu</w:t>
      </w:r>
    </w:p>
    <w:p w:rsidR="004B4277" w:rsidRDefault="004B4277" w:rsidP="004B4277">
      <w:r>
        <w:t>9.Geçici teminat mektubu ya da teminatın nakit yatırıldığını gösteren makbuz,</w:t>
      </w:r>
    </w:p>
    <w:p w:rsidR="004B4277" w:rsidRDefault="004B4277" w:rsidP="004B4277">
      <w:r>
        <w:t xml:space="preserve">10.İhale dokümanını satın aldığını gösterir banka </w:t>
      </w:r>
      <w:proofErr w:type="gramStart"/>
      <w:r>
        <w:t>dekontunu</w:t>
      </w:r>
      <w:proofErr w:type="gramEnd"/>
      <w:r>
        <w:t>,</w:t>
      </w:r>
    </w:p>
    <w:p w:rsidR="004B4277" w:rsidRDefault="004B4277" w:rsidP="004B4277">
      <w:r>
        <w:t>11.İhaleye iş ortaklığı olarak teklif verilmesi halinde; İş ortaklığının her bir ortağı tarafından (1),(2),(3),(4),(5) ve (6) bentlerinde yer alan belgelerin ayrı ayrı sunulması zorunludur.</w:t>
      </w:r>
    </w:p>
    <w:p w:rsidR="009C4543" w:rsidRDefault="009C4543" w:rsidP="004B4277"/>
    <w:sectPr w:rsidR="009C4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77"/>
    <w:rsid w:val="004B4277"/>
    <w:rsid w:val="009C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B5D80"/>
  <w15:chartTrackingRefBased/>
  <w15:docId w15:val="{E18DEADC-4AE2-419D-9124-2AFF6EBB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2232</Characters>
  <Application>Microsoft Office Word</Application>
  <DocSecurity>0</DocSecurity>
  <Lines>18</Lines>
  <Paragraphs>5</Paragraphs>
  <ScaleCrop>false</ScaleCrop>
  <Company>BOTAS.DOM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Ayfer YILMAZ</dc:creator>
  <cp:keywords/>
  <dc:description/>
  <cp:lastModifiedBy>Ayfer YILMAZ</cp:lastModifiedBy>
  <cp:revision>1</cp:revision>
  <dcterms:created xsi:type="dcterms:W3CDTF">2019-06-11T12:14:00Z</dcterms:created>
  <dcterms:modified xsi:type="dcterms:W3CDTF">2019-06-11T12:15:00Z</dcterms:modified>
</cp:coreProperties>
</file>