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CD" w:rsidRPr="007300CD" w:rsidRDefault="007300CD" w:rsidP="007300CD">
      <w:pPr>
        <w:shd w:val="clear" w:color="auto" w:fill="F8F8F8"/>
        <w:spacing w:after="0" w:line="240" w:lineRule="auto"/>
        <w:jc w:val="center"/>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BORU HATTI İŞLERİ YAPTIRILACAKTIR</w:t>
      </w:r>
    </w:p>
    <w:p w:rsidR="007300CD" w:rsidRPr="007300CD" w:rsidRDefault="007300CD" w:rsidP="007300CD">
      <w:pPr>
        <w:spacing w:after="0" w:line="240" w:lineRule="auto"/>
        <w:rPr>
          <w:rFonts w:ascii="Helvetica" w:eastAsia="Times New Roman" w:hAnsi="Helvetica" w:cs="Helvetica"/>
          <w:b/>
          <w:bCs/>
          <w:color w:val="585858"/>
          <w:sz w:val="20"/>
          <w:szCs w:val="20"/>
          <w:shd w:val="clear" w:color="auto" w:fill="F8F8F8"/>
          <w:lang w:eastAsia="tr-TR"/>
        </w:rPr>
      </w:pPr>
    </w:p>
    <w:p w:rsidR="007300CD" w:rsidRPr="007300CD" w:rsidRDefault="007300CD" w:rsidP="007300CD">
      <w:pPr>
        <w:spacing w:after="0" w:line="240" w:lineRule="auto"/>
        <w:rPr>
          <w:rFonts w:ascii="Times New Roman" w:eastAsia="Times New Roman" w:hAnsi="Times New Roman" w:cs="Times New Roman"/>
          <w:sz w:val="24"/>
          <w:szCs w:val="24"/>
          <w:lang w:eastAsia="tr-TR"/>
        </w:rPr>
      </w:pPr>
      <w:r w:rsidRPr="007300CD">
        <w:rPr>
          <w:rFonts w:ascii="Helvetica" w:eastAsia="Times New Roman" w:hAnsi="Helvetica" w:cs="Helvetica"/>
          <w:b/>
          <w:bCs/>
          <w:color w:val="585858"/>
          <w:sz w:val="20"/>
          <w:szCs w:val="20"/>
          <w:shd w:val="clear" w:color="auto" w:fill="F8F8F8"/>
          <w:lang w:eastAsia="tr-TR"/>
        </w:rPr>
        <w:t xml:space="preserve">                </w:t>
      </w:r>
      <w:r>
        <w:rPr>
          <w:rFonts w:ascii="Helvetica" w:eastAsia="Times New Roman" w:hAnsi="Helvetica" w:cs="Helvetica"/>
          <w:b/>
          <w:bCs/>
          <w:color w:val="585858"/>
          <w:sz w:val="20"/>
          <w:szCs w:val="20"/>
          <w:shd w:val="clear" w:color="auto" w:fill="F8F8F8"/>
          <w:lang w:eastAsia="tr-TR"/>
        </w:rPr>
        <w:t xml:space="preserve">                         </w:t>
      </w:r>
      <w:r w:rsidRPr="007300CD">
        <w:rPr>
          <w:rFonts w:ascii="Helvetica" w:eastAsia="Times New Roman" w:hAnsi="Helvetica" w:cs="Helvetica"/>
          <w:b/>
          <w:bCs/>
          <w:color w:val="585858"/>
          <w:sz w:val="20"/>
          <w:szCs w:val="20"/>
          <w:shd w:val="clear" w:color="auto" w:fill="F8F8F8"/>
          <w:lang w:eastAsia="tr-TR"/>
        </w:rPr>
        <w:t>BORU HATLARI İLE PETROL TAŞIMA A.Ş (BOTAŞ)</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118ABE"/>
          <w:sz w:val="20"/>
          <w:szCs w:val="20"/>
          <w:shd w:val="clear" w:color="auto" w:fill="F8F8F8"/>
          <w:lang w:eastAsia="tr-TR"/>
        </w:rPr>
        <w:t>Dörtyol FSRU Sistemi İletim Şebekesi Bağlantısı Doğal Gaz Boru Hattı Projesi Kalan İşlerin Tamamlatılması</w:t>
      </w:r>
      <w:r w:rsidRPr="007300C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2019/243574</w:t>
            </w:r>
          </w:p>
        </w:tc>
      </w:tr>
    </w:tbl>
    <w:p w:rsidR="007300CD" w:rsidRPr="007300CD" w:rsidRDefault="007300CD" w:rsidP="007300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8"/>
        <w:gridCol w:w="177"/>
        <w:gridCol w:w="5307"/>
      </w:tblGrid>
      <w:tr w:rsidR="007300CD" w:rsidRPr="007300CD" w:rsidTr="007300CD">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B04935"/>
                <w:sz w:val="20"/>
                <w:szCs w:val="20"/>
                <w:lang w:eastAsia="tr-TR"/>
              </w:rPr>
              <w:t>1-İdarenin</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a)</w:t>
            </w:r>
            <w:r w:rsidRPr="007300C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BİLKENT PLAZA A1 BLOK KAT:1 06800 BİLKENT ÇANKAYA/ANKARA</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b)</w:t>
            </w:r>
            <w:r w:rsidRPr="007300C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3122973509 - 3122972542</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c)</w:t>
            </w:r>
            <w:r w:rsidRPr="007300C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info@botas.gov.tr</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ç)</w:t>
            </w:r>
            <w:r w:rsidRPr="007300C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https://ekap.kik.gov.tr/EKAP/</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a)</w:t>
            </w:r>
            <w:r w:rsidRPr="007300C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 xml:space="preserve">yaklaşık olarak toplam 13.350 metre (yatay mesafe) uzunluğunda ve 30 </w:t>
            </w:r>
            <w:proofErr w:type="spellStart"/>
            <w:r w:rsidRPr="007300CD">
              <w:rPr>
                <w:rFonts w:ascii="Helvetica" w:eastAsia="Times New Roman" w:hAnsi="Helvetica" w:cs="Helvetica"/>
                <w:b/>
                <w:bCs/>
                <w:color w:val="118ABE"/>
                <w:sz w:val="20"/>
                <w:szCs w:val="20"/>
                <w:lang w:eastAsia="tr-TR"/>
              </w:rPr>
              <w:t>inch</w:t>
            </w:r>
            <w:proofErr w:type="spellEnd"/>
            <w:r w:rsidRPr="007300CD">
              <w:rPr>
                <w:rFonts w:ascii="Helvetica" w:eastAsia="Times New Roman" w:hAnsi="Helvetica" w:cs="Helvetica"/>
                <w:b/>
                <w:bCs/>
                <w:color w:val="118ABE"/>
                <w:sz w:val="20"/>
                <w:szCs w:val="20"/>
                <w:lang w:eastAsia="tr-TR"/>
              </w:rPr>
              <w:t xml:space="preserve"> çapında yüksek basınç doğal gaz çelik boru hattı projesinin kapsamda belirtilen tüm kalan işlerinin tamamlatılması işlerinden oluşur.</w:t>
            </w:r>
            <w:r w:rsidRPr="007300CD">
              <w:rPr>
                <w:rFonts w:ascii="Helvetica" w:eastAsia="Times New Roman" w:hAnsi="Helvetica" w:cs="Helvetica"/>
                <w:b/>
                <w:bCs/>
                <w:color w:val="118ABE"/>
                <w:sz w:val="20"/>
                <w:szCs w:val="20"/>
                <w:lang w:eastAsia="tr-TR"/>
              </w:rPr>
              <w:br/>
              <w:t xml:space="preserve">Ayrıntılı bilgiye </w:t>
            </w:r>
            <w:proofErr w:type="spellStart"/>
            <w:r w:rsidRPr="007300CD">
              <w:rPr>
                <w:rFonts w:ascii="Helvetica" w:eastAsia="Times New Roman" w:hAnsi="Helvetica" w:cs="Helvetica"/>
                <w:b/>
                <w:bCs/>
                <w:color w:val="118ABE"/>
                <w:sz w:val="20"/>
                <w:szCs w:val="20"/>
                <w:lang w:eastAsia="tr-TR"/>
              </w:rPr>
              <w:t>EKAP’ta</w:t>
            </w:r>
            <w:proofErr w:type="spellEnd"/>
            <w:r w:rsidRPr="007300C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b)</w:t>
            </w:r>
            <w:r w:rsidRPr="007300C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Hatay İli</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c)</w:t>
            </w:r>
            <w:r w:rsidRPr="007300C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Sözleşmenin imzalandığı tarihten itibaren </w:t>
            </w:r>
            <w:r w:rsidRPr="007300CD">
              <w:rPr>
                <w:rFonts w:ascii="Helvetica" w:eastAsia="Times New Roman" w:hAnsi="Helvetica" w:cs="Helvetica"/>
                <w:b/>
                <w:bCs/>
                <w:color w:val="118ABE"/>
                <w:sz w:val="20"/>
                <w:szCs w:val="20"/>
                <w:lang w:eastAsia="tr-TR"/>
              </w:rPr>
              <w:t>10</w:t>
            </w:r>
            <w:r w:rsidRPr="007300CD">
              <w:rPr>
                <w:rFonts w:ascii="Helvetica" w:eastAsia="Times New Roman" w:hAnsi="Helvetica" w:cs="Helvetica"/>
                <w:color w:val="585858"/>
                <w:sz w:val="20"/>
                <w:szCs w:val="20"/>
                <w:lang w:eastAsia="tr-TR"/>
              </w:rPr>
              <w:t> gün içinde </w:t>
            </w:r>
            <w:r w:rsidRPr="007300CD">
              <w:rPr>
                <w:rFonts w:ascii="Helvetica" w:eastAsia="Times New Roman" w:hAnsi="Helvetica" w:cs="Helvetica"/>
                <w:color w:val="585858"/>
                <w:sz w:val="20"/>
                <w:szCs w:val="20"/>
                <w:lang w:eastAsia="tr-TR"/>
              </w:rPr>
              <w:br/>
              <w:t>yer teslimi yapılarak işe başlanacaktır.</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ç)</w:t>
            </w:r>
            <w:r w:rsidRPr="007300C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Yer tesliminden itibaren </w:t>
            </w:r>
            <w:r w:rsidRPr="007300CD">
              <w:rPr>
                <w:rFonts w:ascii="Helvetica" w:eastAsia="Times New Roman" w:hAnsi="Helvetica" w:cs="Helvetica"/>
                <w:b/>
                <w:bCs/>
                <w:color w:val="118ABE"/>
                <w:sz w:val="20"/>
                <w:szCs w:val="20"/>
                <w:lang w:eastAsia="tr-TR"/>
              </w:rPr>
              <w:t>150 (yüz elli) takvim günüdür</w:t>
            </w:r>
            <w:r w:rsidRPr="007300CD">
              <w:rPr>
                <w:rFonts w:ascii="Helvetica" w:eastAsia="Times New Roman" w:hAnsi="Helvetica" w:cs="Helvetica"/>
                <w:color w:val="585858"/>
                <w:sz w:val="20"/>
                <w:szCs w:val="20"/>
                <w:lang w:eastAsia="tr-TR"/>
              </w:rPr>
              <w:t>.</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a)</w:t>
            </w:r>
            <w:r w:rsidRPr="007300C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BOTAŞ Genel Müdürlüğü Konferans Salonu Bilkent Plaza A-2 Blok 06800 Bilkent ANKARA</w:t>
            </w:r>
          </w:p>
        </w:tc>
      </w:tr>
      <w:tr w:rsidR="007300CD" w:rsidRPr="007300CD" w:rsidTr="007300CD">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b)</w:t>
            </w:r>
            <w:r w:rsidRPr="007300C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jc w:val="both"/>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12.06.2019 - 14:00</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w:t>
      </w:r>
      <w:r w:rsidRPr="007300CD">
        <w:rPr>
          <w:rFonts w:ascii="Helvetica" w:eastAsia="Times New Roman" w:hAnsi="Helvetica" w:cs="Helvetica"/>
          <w:color w:val="585858"/>
          <w:sz w:val="20"/>
          <w:szCs w:val="20"/>
          <w:shd w:val="clear" w:color="auto" w:fill="F8F8F8"/>
          <w:lang w:eastAsia="tr-TR"/>
        </w:rPr>
        <w:t> İhaleye katılma şartları ve istenilen belgeler: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4.1.2.</w:t>
      </w:r>
      <w:r w:rsidRPr="007300CD">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4.1.2.1.</w:t>
      </w:r>
      <w:r w:rsidRPr="007300CD">
        <w:rPr>
          <w:rFonts w:ascii="Helvetica" w:eastAsia="Times New Roman" w:hAnsi="Helvetica" w:cs="Helvetica"/>
          <w:color w:val="585858"/>
          <w:sz w:val="20"/>
          <w:szCs w:val="20"/>
          <w:shd w:val="clear" w:color="auto" w:fill="F8F8F8"/>
          <w:lang w:eastAsia="tr-TR"/>
        </w:rPr>
        <w:t> Gerçek kişi olması halinde, noter tasdikli imza beyannamesi.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4.1.2.2.</w:t>
      </w:r>
      <w:r w:rsidRPr="007300C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4.1.3.</w:t>
      </w:r>
      <w:r w:rsidRPr="007300CD">
        <w:rPr>
          <w:rFonts w:ascii="Helvetica" w:eastAsia="Times New Roman" w:hAnsi="Helvetica" w:cs="Helvetica"/>
          <w:color w:val="585858"/>
          <w:sz w:val="20"/>
          <w:szCs w:val="20"/>
          <w:shd w:val="clear" w:color="auto" w:fill="F8F8F8"/>
          <w:lang w:eastAsia="tr-TR"/>
        </w:rPr>
        <w:t> Şekli ve içeriği İdari Şartnamede belirlenen teklif mektubu.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4.1.4.</w:t>
      </w:r>
      <w:r w:rsidRPr="007300CD">
        <w:rPr>
          <w:rFonts w:ascii="Helvetica" w:eastAsia="Times New Roman" w:hAnsi="Helvetica" w:cs="Helvetica"/>
          <w:color w:val="585858"/>
          <w:sz w:val="20"/>
          <w:szCs w:val="20"/>
          <w:shd w:val="clear" w:color="auto" w:fill="F8F8F8"/>
          <w:lang w:eastAsia="tr-TR"/>
        </w:rPr>
        <w:t> Şekli ve içeriği İdari Şartnamede belirlenen geçici teminat.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4.1.5</w:t>
      </w:r>
      <w:r w:rsidRPr="007300C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4.1.6</w:t>
      </w:r>
      <w:r w:rsidRPr="007300C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4.3.1. İş deneyim belgeleri:</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300CD">
              <w:rPr>
                <w:rFonts w:ascii="Helvetica" w:eastAsia="Times New Roman" w:hAnsi="Helvetica" w:cs="Helvetica"/>
                <w:b/>
                <w:bCs/>
                <w:color w:val="118ABE"/>
                <w:sz w:val="20"/>
                <w:szCs w:val="20"/>
                <w:lang w:eastAsia="tr-TR"/>
              </w:rPr>
              <w:t>% 50</w:t>
            </w:r>
            <w:r w:rsidRPr="007300CD">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4.4.1.</w:t>
            </w:r>
            <w:r w:rsidRPr="007300CD">
              <w:rPr>
                <w:rFonts w:ascii="Helvetica" w:eastAsia="Times New Roman" w:hAnsi="Helvetica" w:cs="Helvetica"/>
                <w:color w:val="585858"/>
                <w:sz w:val="20"/>
                <w:szCs w:val="20"/>
                <w:lang w:eastAsia="tr-TR"/>
              </w:rPr>
              <w:t> Bu ihalede benzer iş olarak kabul edilecek işler:</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11/06/2011 tarih ve 27961 sayılı Resmi </w:t>
            </w:r>
            <w:proofErr w:type="spellStart"/>
            <w:r w:rsidRPr="007300CD">
              <w:rPr>
                <w:rFonts w:ascii="Helvetica" w:eastAsia="Times New Roman" w:hAnsi="Helvetica" w:cs="Helvetica"/>
                <w:b/>
                <w:bCs/>
                <w:color w:val="118ABE"/>
                <w:sz w:val="20"/>
                <w:szCs w:val="20"/>
                <w:lang w:eastAsia="tr-TR"/>
              </w:rPr>
              <w:t>Gazete’de</w:t>
            </w:r>
            <w:proofErr w:type="spellEnd"/>
            <w:r w:rsidRPr="007300CD">
              <w:rPr>
                <w:rFonts w:ascii="Helvetica" w:eastAsia="Times New Roman" w:hAnsi="Helvetica" w:cs="Helvetica"/>
                <w:b/>
                <w:bCs/>
                <w:color w:val="118ABE"/>
                <w:sz w:val="20"/>
                <w:szCs w:val="20"/>
                <w:lang w:eastAsia="tr-TR"/>
              </w:rPr>
              <w:t> yayımlanan "Yapım İşlerinde Benzer İş Grupları Tebliği" </w:t>
            </w:r>
            <w:proofErr w:type="spellStart"/>
            <w:r w:rsidRPr="007300CD">
              <w:rPr>
                <w:rFonts w:ascii="Helvetica" w:eastAsia="Times New Roman" w:hAnsi="Helvetica" w:cs="Helvetica"/>
                <w:b/>
                <w:bCs/>
                <w:color w:val="118ABE"/>
                <w:sz w:val="20"/>
                <w:szCs w:val="20"/>
                <w:lang w:eastAsia="tr-TR"/>
              </w:rPr>
              <w:t>nde</w:t>
            </w:r>
            <w:proofErr w:type="spellEnd"/>
            <w:r w:rsidRPr="007300CD">
              <w:rPr>
                <w:rFonts w:ascii="Helvetica" w:eastAsia="Times New Roman" w:hAnsi="Helvetica" w:cs="Helvetica"/>
                <w:b/>
                <w:bCs/>
                <w:color w:val="118ABE"/>
                <w:sz w:val="20"/>
                <w:szCs w:val="20"/>
                <w:lang w:eastAsia="tr-TR"/>
              </w:rPr>
              <w:t> yer alan ve Tebliğ ekinde Kamu İhale Kurumu tarafından belirlenen</w:t>
            </w:r>
          </w:p>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“Yapım İşlerinde Benzer İş Grupları Listesi – (A) Alt Yapı İşleri” ana başlığı altındaki;</w:t>
            </w:r>
          </w:p>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III. GRUP: BORU VE İLETİM HATTI İŞLERİ</w:t>
            </w:r>
          </w:p>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          veya</w:t>
            </w:r>
          </w:p>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XVI. GRUP: ENDÜSTRİYEL TESİS İNŞAATLARI</w:t>
            </w:r>
          </w:p>
          <w:p w:rsidR="007300CD" w:rsidRPr="007300CD" w:rsidRDefault="007300CD" w:rsidP="007300CD">
            <w:pPr>
              <w:spacing w:after="0" w:line="240" w:lineRule="atLeast"/>
              <w:rPr>
                <w:rFonts w:ascii="Helvetica" w:eastAsia="Times New Roman" w:hAnsi="Helvetica" w:cs="Helvetica"/>
                <w:b/>
                <w:bCs/>
                <w:color w:val="118ABE"/>
                <w:sz w:val="20"/>
                <w:szCs w:val="20"/>
                <w:lang w:eastAsia="tr-TR"/>
              </w:rPr>
            </w:pPr>
            <w:r w:rsidRPr="007300CD">
              <w:rPr>
                <w:rFonts w:ascii="Helvetica" w:eastAsia="Times New Roman" w:hAnsi="Helvetica" w:cs="Helvetica"/>
                <w:b/>
                <w:bCs/>
                <w:color w:val="118ABE"/>
                <w:sz w:val="20"/>
                <w:szCs w:val="20"/>
                <w:lang w:eastAsia="tr-TR"/>
              </w:rPr>
              <w:t>gruplarından herhangi birine ait “İş deneyim belgesi” benzer iş olarak kabul edilecektir.</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585858"/>
                <w:sz w:val="20"/>
                <w:szCs w:val="20"/>
                <w:lang w:eastAsia="tr-TR"/>
              </w:rPr>
              <w:t>4.4.2.</w:t>
            </w:r>
            <w:r w:rsidRPr="007300CD">
              <w:rPr>
                <w:rFonts w:ascii="Helvetica" w:eastAsia="Times New Roman" w:hAnsi="Helvetica" w:cs="Helvetica"/>
                <w:color w:val="585858"/>
                <w:sz w:val="20"/>
                <w:szCs w:val="20"/>
                <w:lang w:eastAsia="tr-TR"/>
              </w:rPr>
              <w:t> Benzer işe denk sayılacak mühendislik veya mimarlık bölümleri:</w:t>
            </w:r>
          </w:p>
        </w:tc>
      </w:tr>
      <w:tr w:rsidR="007300CD" w:rsidRPr="007300CD" w:rsidTr="007300CD">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300CD" w:rsidRPr="007300CD" w:rsidRDefault="007300CD" w:rsidP="007300CD">
            <w:pPr>
              <w:spacing w:after="0" w:line="240" w:lineRule="atLeast"/>
              <w:rPr>
                <w:rFonts w:ascii="Helvetica" w:eastAsia="Times New Roman" w:hAnsi="Helvetica" w:cs="Helvetica"/>
                <w:color w:val="585858"/>
                <w:sz w:val="20"/>
                <w:szCs w:val="20"/>
                <w:lang w:eastAsia="tr-TR"/>
              </w:rPr>
            </w:pPr>
            <w:r w:rsidRPr="007300CD">
              <w:rPr>
                <w:rFonts w:ascii="Helvetica" w:eastAsia="Times New Roman" w:hAnsi="Helvetica" w:cs="Helvetica"/>
                <w:b/>
                <w:bCs/>
                <w:color w:val="118ABE"/>
                <w:sz w:val="20"/>
                <w:szCs w:val="20"/>
                <w:lang w:eastAsia="tr-TR"/>
              </w:rPr>
              <w:t>İnşaat Mühendisliği veya Makine Mühendisliği</w:t>
            </w:r>
          </w:p>
        </w:tc>
      </w:tr>
    </w:tbl>
    <w:p w:rsidR="007300CD" w:rsidRPr="007300CD" w:rsidRDefault="007300CD" w:rsidP="007300CD">
      <w:pPr>
        <w:spacing w:after="0" w:line="240" w:lineRule="auto"/>
        <w:rPr>
          <w:rFonts w:ascii="Times New Roman" w:eastAsia="Times New Roman" w:hAnsi="Times New Roman" w:cs="Times New Roman"/>
          <w:sz w:val="24"/>
          <w:szCs w:val="24"/>
          <w:lang w:eastAsia="tr-TR"/>
        </w:rPr>
      </w:pP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5.</w:t>
      </w:r>
      <w:r w:rsidRPr="007300C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6.</w:t>
      </w:r>
      <w:r w:rsidRPr="007300CD">
        <w:rPr>
          <w:rFonts w:ascii="Helvetica" w:eastAsia="Times New Roman" w:hAnsi="Helvetica" w:cs="Helvetica"/>
          <w:color w:val="585858"/>
          <w:sz w:val="20"/>
          <w:szCs w:val="20"/>
          <w:shd w:val="clear" w:color="auto" w:fill="F8F8F8"/>
          <w:lang w:eastAsia="tr-TR"/>
        </w:rPr>
        <w:t> İhale yerli ve yabancı tüm isteklilere açıktır.</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7.</w:t>
      </w:r>
      <w:r w:rsidRPr="007300CD">
        <w:rPr>
          <w:rFonts w:ascii="Helvetica" w:eastAsia="Times New Roman" w:hAnsi="Helvetica" w:cs="Helvetica"/>
          <w:color w:val="585858"/>
          <w:sz w:val="20"/>
          <w:szCs w:val="20"/>
          <w:shd w:val="clear" w:color="auto" w:fill="F8F8F8"/>
          <w:lang w:eastAsia="tr-TR"/>
        </w:rPr>
        <w:t> İhale dokümanının görülmesi ve satın alınması: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7.1.</w:t>
      </w:r>
      <w:r w:rsidRPr="007300CD">
        <w:rPr>
          <w:rFonts w:ascii="Helvetica" w:eastAsia="Times New Roman" w:hAnsi="Helvetica" w:cs="Helvetica"/>
          <w:color w:val="585858"/>
          <w:sz w:val="20"/>
          <w:szCs w:val="20"/>
          <w:shd w:val="clear" w:color="auto" w:fill="F8F8F8"/>
          <w:lang w:eastAsia="tr-TR"/>
        </w:rPr>
        <w:t> İhale dokümanı, idarenin adresinde görülebilir ve </w:t>
      </w:r>
      <w:r w:rsidRPr="007300CD">
        <w:rPr>
          <w:rFonts w:ascii="Helvetica" w:eastAsia="Times New Roman" w:hAnsi="Helvetica" w:cs="Helvetica"/>
          <w:b/>
          <w:bCs/>
          <w:color w:val="118ABE"/>
          <w:sz w:val="20"/>
          <w:szCs w:val="20"/>
          <w:shd w:val="clear" w:color="auto" w:fill="F8F8F8"/>
          <w:lang w:eastAsia="tr-TR"/>
        </w:rPr>
        <w:t>250 TRY (Türk Lirası)</w:t>
      </w:r>
      <w:r w:rsidRPr="007300CD">
        <w:rPr>
          <w:rFonts w:ascii="Helvetica" w:eastAsia="Times New Roman" w:hAnsi="Helvetica" w:cs="Helvetica"/>
          <w:color w:val="585858"/>
          <w:sz w:val="20"/>
          <w:szCs w:val="20"/>
          <w:shd w:val="clear" w:color="auto" w:fill="F8F8F8"/>
          <w:lang w:eastAsia="tr-TR"/>
        </w:rPr>
        <w:t> karşılığı </w:t>
      </w:r>
      <w:r w:rsidRPr="007300CD">
        <w:rPr>
          <w:rFonts w:ascii="Helvetica" w:eastAsia="Times New Roman" w:hAnsi="Helvetica" w:cs="Helvetica"/>
          <w:b/>
          <w:bCs/>
          <w:color w:val="118ABE"/>
          <w:sz w:val="20"/>
          <w:szCs w:val="20"/>
          <w:shd w:val="clear" w:color="auto" w:fill="F8F8F8"/>
          <w:lang w:eastAsia="tr-TR"/>
        </w:rPr>
        <w:t>BOTAŞ Genel Müdürlüğü Tedarik ve Sözleşmeler Daire Başkanlığı Bilkent Plaza A-1 Blok Kat:1 06800 Bilkent ANKARA </w:t>
      </w:r>
      <w:r w:rsidRPr="007300CD">
        <w:rPr>
          <w:rFonts w:ascii="Helvetica" w:eastAsia="Times New Roman" w:hAnsi="Helvetica" w:cs="Helvetica"/>
          <w:color w:val="585858"/>
          <w:sz w:val="20"/>
          <w:szCs w:val="20"/>
          <w:shd w:val="clear" w:color="auto" w:fill="F8F8F8"/>
          <w:lang w:eastAsia="tr-TR"/>
        </w:rPr>
        <w:t>adresinden satın alınabilir.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7.2.</w:t>
      </w:r>
      <w:r w:rsidRPr="007300CD">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8.</w:t>
      </w:r>
      <w:r w:rsidRPr="007300CD">
        <w:rPr>
          <w:rFonts w:ascii="Helvetica" w:eastAsia="Times New Roman" w:hAnsi="Helvetica" w:cs="Helvetica"/>
          <w:color w:val="585858"/>
          <w:sz w:val="20"/>
          <w:szCs w:val="20"/>
          <w:shd w:val="clear" w:color="auto" w:fill="F8F8F8"/>
          <w:lang w:eastAsia="tr-TR"/>
        </w:rPr>
        <w:t> Teklifler, ihale tarih ve saatine kadar </w:t>
      </w:r>
      <w:r w:rsidRPr="007300CD">
        <w:rPr>
          <w:rFonts w:ascii="Helvetica" w:eastAsia="Times New Roman" w:hAnsi="Helvetica" w:cs="Helvetica"/>
          <w:b/>
          <w:bCs/>
          <w:color w:val="118ABE"/>
          <w:sz w:val="20"/>
          <w:szCs w:val="20"/>
          <w:shd w:val="clear" w:color="auto" w:fill="F8F8F8"/>
          <w:lang w:eastAsia="tr-TR"/>
        </w:rPr>
        <w:t>BOTAŞ Genel Müdürlüğü Lojistik ve Haberleşme Müdürlüğü Bilkent Plaza A-2 Blok Zemin Kat 06800 Bilkent ANKARA </w:t>
      </w:r>
      <w:r w:rsidRPr="007300C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9.</w:t>
      </w:r>
      <w:r w:rsidRPr="007300C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shd w:val="clear" w:color="auto" w:fill="F8F8F8"/>
          <w:lang w:eastAsia="tr-TR"/>
        </w:rPr>
        <w:t>Bu ihalede, işin tamamı için teklif verilecektir.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10.</w:t>
      </w:r>
      <w:r w:rsidRPr="007300C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300CD">
        <w:rPr>
          <w:rFonts w:ascii="Helvetica" w:eastAsia="Times New Roman" w:hAnsi="Helvetica" w:cs="Helvetica"/>
          <w:color w:val="585858"/>
          <w:sz w:val="20"/>
          <w:szCs w:val="20"/>
          <w:lang w:eastAsia="tr-TR"/>
        </w:rPr>
        <w:br/>
      </w:r>
      <w:bookmarkStart w:id="0" w:name="_GoBack"/>
      <w:bookmarkEnd w:id="0"/>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11.</w:t>
      </w:r>
      <w:r w:rsidRPr="007300CD">
        <w:rPr>
          <w:rFonts w:ascii="Helvetica" w:eastAsia="Times New Roman" w:hAnsi="Helvetica" w:cs="Helvetica"/>
          <w:color w:val="585858"/>
          <w:sz w:val="20"/>
          <w:szCs w:val="20"/>
          <w:shd w:val="clear" w:color="auto" w:fill="F8F8F8"/>
          <w:lang w:eastAsia="tr-TR"/>
        </w:rPr>
        <w:t> Verilen tekliflerin geçerlilik süresi, ihale tarihinden itibaren </w:t>
      </w:r>
      <w:r w:rsidRPr="007300CD">
        <w:rPr>
          <w:rFonts w:ascii="Helvetica" w:eastAsia="Times New Roman" w:hAnsi="Helvetica" w:cs="Helvetica"/>
          <w:b/>
          <w:bCs/>
          <w:color w:val="118ABE"/>
          <w:sz w:val="20"/>
          <w:szCs w:val="20"/>
          <w:shd w:val="clear" w:color="auto" w:fill="F8F8F8"/>
          <w:lang w:eastAsia="tr-TR"/>
        </w:rPr>
        <w:t>180 (yüz seksen)</w:t>
      </w:r>
      <w:r w:rsidRPr="007300CD">
        <w:rPr>
          <w:rFonts w:ascii="Helvetica" w:eastAsia="Times New Roman" w:hAnsi="Helvetica" w:cs="Helvetica"/>
          <w:color w:val="585858"/>
          <w:sz w:val="20"/>
          <w:szCs w:val="20"/>
          <w:shd w:val="clear" w:color="auto" w:fill="F8F8F8"/>
          <w:lang w:eastAsia="tr-TR"/>
        </w:rPr>
        <w:t> takvim günüdür.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12.</w:t>
      </w:r>
      <w:r w:rsidRPr="007300CD">
        <w:rPr>
          <w:rFonts w:ascii="Helvetica" w:eastAsia="Times New Roman" w:hAnsi="Helvetica" w:cs="Helvetica"/>
          <w:color w:val="585858"/>
          <w:sz w:val="20"/>
          <w:szCs w:val="20"/>
          <w:shd w:val="clear" w:color="auto" w:fill="F8F8F8"/>
          <w:lang w:eastAsia="tr-TR"/>
        </w:rPr>
        <w:t> Konsorsiyum olarak ihaleye teklif verilemez. </w:t>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b/>
          <w:bCs/>
          <w:color w:val="585858"/>
          <w:sz w:val="20"/>
          <w:szCs w:val="20"/>
          <w:shd w:val="clear" w:color="auto" w:fill="F8F8F8"/>
          <w:lang w:eastAsia="tr-TR"/>
        </w:rPr>
        <w:t>13.Diğer hususlar:</w:t>
      </w:r>
    </w:p>
    <w:p w:rsidR="007300CD" w:rsidRPr="007300CD" w:rsidRDefault="007300CD" w:rsidP="007300CD">
      <w:pPr>
        <w:shd w:val="clear" w:color="auto" w:fill="F8F8F8"/>
        <w:spacing w:after="0" w:line="240" w:lineRule="auto"/>
        <w:rPr>
          <w:rFonts w:ascii="Helvetica" w:eastAsia="Times New Roman" w:hAnsi="Helvetica" w:cs="Helvetica"/>
          <w:color w:val="585858"/>
          <w:sz w:val="20"/>
          <w:szCs w:val="20"/>
          <w:lang w:eastAsia="tr-TR"/>
        </w:rPr>
      </w:pPr>
      <w:r w:rsidRPr="007300CD">
        <w:rPr>
          <w:rFonts w:ascii="Helvetica" w:eastAsia="Times New Roman" w:hAnsi="Helvetica" w:cs="Helvetica"/>
          <w:color w:val="585858"/>
          <w:sz w:val="20"/>
          <w:szCs w:val="20"/>
          <w:lang w:eastAsia="tr-TR"/>
        </w:rPr>
        <w:t>İhalede Uygulanacak Sınır Değer Katsayısı (N) : </w:t>
      </w:r>
      <w:r w:rsidRPr="007300CD">
        <w:rPr>
          <w:rFonts w:ascii="Helvetica" w:eastAsia="Times New Roman" w:hAnsi="Helvetica" w:cs="Helvetica"/>
          <w:b/>
          <w:bCs/>
          <w:color w:val="118ABE"/>
          <w:sz w:val="20"/>
          <w:szCs w:val="20"/>
          <w:lang w:eastAsia="tr-TR"/>
        </w:rPr>
        <w:t>1,2</w:t>
      </w:r>
      <w:r w:rsidRPr="007300CD">
        <w:rPr>
          <w:rFonts w:ascii="Helvetica" w:eastAsia="Times New Roman" w:hAnsi="Helvetica" w:cs="Helvetica"/>
          <w:color w:val="585858"/>
          <w:sz w:val="20"/>
          <w:szCs w:val="20"/>
          <w:lang w:eastAsia="tr-TR"/>
        </w:rPr>
        <w:br/>
        <w:t>Teklifi sınır değerin altında olduğu tespit edilen isteklilerin teklifleri, Kanunun 38 inci maddesinde</w:t>
      </w:r>
      <w:r>
        <w:rPr>
          <w:rFonts w:ascii="Helvetica" w:eastAsia="Times New Roman" w:hAnsi="Helvetica" w:cs="Helvetica"/>
          <w:color w:val="585858"/>
          <w:sz w:val="20"/>
          <w:szCs w:val="20"/>
          <w:lang w:eastAsia="tr-TR"/>
        </w:rPr>
        <w:t xml:space="preserve"> </w:t>
      </w:r>
      <w:r w:rsidRPr="007300CD">
        <w:rPr>
          <w:rFonts w:ascii="Helvetica" w:eastAsia="Times New Roman" w:hAnsi="Helvetica" w:cs="Helvetica"/>
          <w:color w:val="585858"/>
          <w:sz w:val="20"/>
          <w:szCs w:val="20"/>
          <w:lang w:eastAsia="tr-TR"/>
        </w:rPr>
        <w:t xml:space="preserve">öngörülen </w:t>
      </w:r>
      <w:r>
        <w:rPr>
          <w:rFonts w:ascii="Helvetica" w:eastAsia="Times New Roman" w:hAnsi="Helvetica" w:cs="Helvetica"/>
          <w:color w:val="585858"/>
          <w:sz w:val="20"/>
          <w:szCs w:val="20"/>
          <w:lang w:eastAsia="tr-TR"/>
        </w:rPr>
        <w:t xml:space="preserve"> </w:t>
      </w:r>
      <w:r w:rsidRPr="007300CD">
        <w:rPr>
          <w:rFonts w:ascii="Helvetica" w:eastAsia="Times New Roman" w:hAnsi="Helvetica" w:cs="Helvetica"/>
          <w:color w:val="585858"/>
          <w:sz w:val="20"/>
          <w:szCs w:val="20"/>
          <w:lang w:eastAsia="tr-TR"/>
        </w:rPr>
        <w:t>açıklama istenmeksizin reddedilecektir.</w:t>
      </w:r>
    </w:p>
    <w:p w:rsidR="00866B2E" w:rsidRDefault="007300CD" w:rsidP="007300CD">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lang w:eastAsia="tr-TR"/>
        </w:rPr>
        <w:br/>
      </w:r>
      <w:r w:rsidRPr="007300CD">
        <w:rPr>
          <w:rFonts w:ascii="Helvetica" w:eastAsia="Times New Roman" w:hAnsi="Helvetica" w:cs="Helvetica"/>
          <w:color w:val="585858"/>
          <w:sz w:val="20"/>
          <w:szCs w:val="20"/>
          <w:shd w:val="clear" w:color="auto" w:fill="F8F8F8"/>
          <w:lang w:eastAsia="tr-TR"/>
        </w:rPr>
        <w:t>Bu ihalede elektronik eksiltme yapılmayacaktır. </w:t>
      </w:r>
    </w:p>
    <w:sectPr w:rsidR="00866B2E" w:rsidSect="007300CD">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CD"/>
    <w:rsid w:val="007300CD"/>
    <w:rsid w:val="00866B2E"/>
    <w:rsid w:val="00BB6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8FDE"/>
  <w15:chartTrackingRefBased/>
  <w15:docId w15:val="{047D82E5-A616-4871-9B36-99BAFA9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00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11232">
      <w:bodyDiv w:val="1"/>
      <w:marLeft w:val="0"/>
      <w:marRight w:val="0"/>
      <w:marTop w:val="0"/>
      <w:marBottom w:val="0"/>
      <w:divBdr>
        <w:top w:val="none" w:sz="0" w:space="0" w:color="auto"/>
        <w:left w:val="none" w:sz="0" w:space="0" w:color="auto"/>
        <w:bottom w:val="none" w:sz="0" w:space="0" w:color="auto"/>
        <w:right w:val="none" w:sz="0" w:space="0" w:color="auto"/>
      </w:divBdr>
      <w:divsChild>
        <w:div w:id="1673100383">
          <w:marLeft w:val="0"/>
          <w:marRight w:val="0"/>
          <w:marTop w:val="0"/>
          <w:marBottom w:val="0"/>
          <w:divBdr>
            <w:top w:val="none" w:sz="0" w:space="0" w:color="auto"/>
            <w:left w:val="none" w:sz="0" w:space="0" w:color="auto"/>
            <w:bottom w:val="none" w:sz="0" w:space="0" w:color="auto"/>
            <w:right w:val="none" w:sz="0" w:space="0" w:color="auto"/>
          </w:divBdr>
        </w:div>
        <w:div w:id="60681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1</cp:revision>
  <cp:lastPrinted>2019-05-22T07:34:00Z</cp:lastPrinted>
  <dcterms:created xsi:type="dcterms:W3CDTF">2019-05-22T07:31:00Z</dcterms:created>
  <dcterms:modified xsi:type="dcterms:W3CDTF">2019-05-22T07:35:00Z</dcterms:modified>
</cp:coreProperties>
</file>