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C0" w:rsidRPr="004141C0" w:rsidRDefault="004141C0" w:rsidP="004141C0">
      <w:pPr>
        <w:spacing w:after="0" w:line="240" w:lineRule="auto"/>
        <w:rPr>
          <w:rFonts w:ascii="Times New Roman" w:eastAsia="Times New Roman" w:hAnsi="Times New Roman" w:cs="Times New Roman"/>
          <w:sz w:val="24"/>
          <w:szCs w:val="24"/>
          <w:lang w:eastAsia="tr-TR"/>
        </w:rPr>
      </w:pPr>
      <w:proofErr w:type="gramStart"/>
      <w:r w:rsidRPr="004141C0">
        <w:rPr>
          <w:rFonts w:ascii="Times New Roman" w:eastAsia="Times New Roman" w:hAnsi="Times New Roman" w:cs="Times New Roman"/>
          <w:b/>
          <w:bCs/>
          <w:sz w:val="24"/>
          <w:szCs w:val="24"/>
          <w:u w:val="single"/>
          <w:lang w:eastAsia="tr-TR"/>
        </w:rPr>
        <w:t>BORU HATLARI İLE PETROL TAŞIMA A.Ş (BOTAŞ) KONYA ŞUBE MÜDÜRLÜĞÜ</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sz w:val="24"/>
          <w:szCs w:val="24"/>
          <w:lang w:eastAsia="tr-TR"/>
        </w:rPr>
        <w:br/>
        <w:t>BOTAŞ KONYA ŞUBE MÜDÜRLÜĞÜNE BAĞLI 28 ADET İSTASYONA MICIR TAKVİYESİ YAPILMASI VE TEL FENS ALTLARINA BETON ATILMASI yapım işi 4734 sayılı Kamu İhale Kanununun 19 uncu maddesine göre açık ihale usulü ile ihale edilecek olup, teklifler sadece elektronik ortamda EKAP üzerinden alınacaktır.  </w:t>
      </w:r>
      <w:proofErr w:type="gramEnd"/>
      <w:r w:rsidRPr="004141C0">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730"/>
      </w:tblGrid>
      <w:tr w:rsidR="004141C0" w:rsidRPr="004141C0" w:rsidTr="004141C0">
        <w:trPr>
          <w:tblCellSpacing w:w="15" w:type="dxa"/>
        </w:trPr>
        <w:tc>
          <w:tcPr>
            <w:tcW w:w="3300" w:type="dxa"/>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İKN</w:t>
            </w:r>
          </w:p>
        </w:tc>
        <w:tc>
          <w:tcPr>
            <w:tcW w:w="50" w:type="pct"/>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w:t>
            </w:r>
          </w:p>
        </w:tc>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2019/234703</w:t>
            </w:r>
          </w:p>
        </w:tc>
      </w:tr>
    </w:tbl>
    <w:p w:rsidR="004141C0" w:rsidRPr="004141C0" w:rsidRDefault="004141C0" w:rsidP="004141C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743"/>
      </w:tblGrid>
      <w:tr w:rsidR="004141C0" w:rsidRPr="004141C0" w:rsidTr="004141C0">
        <w:trPr>
          <w:tblCellSpacing w:w="15" w:type="dxa"/>
        </w:trPr>
        <w:tc>
          <w:tcPr>
            <w:tcW w:w="0" w:type="auto"/>
            <w:gridSpan w:val="3"/>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1-İdarenin</w:t>
            </w:r>
          </w:p>
        </w:tc>
      </w:tr>
      <w:tr w:rsidR="004141C0" w:rsidRPr="004141C0" w:rsidTr="004141C0">
        <w:trPr>
          <w:tblCellSpacing w:w="15" w:type="dxa"/>
        </w:trPr>
        <w:tc>
          <w:tcPr>
            <w:tcW w:w="3300" w:type="dxa"/>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a)</w:t>
            </w:r>
            <w:r w:rsidRPr="004141C0">
              <w:rPr>
                <w:rFonts w:ascii="Times New Roman" w:eastAsia="Times New Roman" w:hAnsi="Times New Roman" w:cs="Times New Roman"/>
                <w:sz w:val="24"/>
                <w:szCs w:val="24"/>
                <w:lang w:eastAsia="tr-TR"/>
              </w:rPr>
              <w:t xml:space="preserve"> Adı </w:t>
            </w:r>
          </w:p>
        </w:tc>
        <w:tc>
          <w:tcPr>
            <w:tcW w:w="50" w:type="pct"/>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w:t>
            </w:r>
          </w:p>
        </w:tc>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BORU HATLARI İLE PETROL TAŞIMA A.Ş (BOTAŞ) KONYA ŞUBE MÜDÜRLÜĞÜ</w:t>
            </w:r>
          </w:p>
        </w:tc>
      </w:tr>
      <w:tr w:rsidR="004141C0" w:rsidRPr="004141C0" w:rsidTr="004141C0">
        <w:trPr>
          <w:tblCellSpacing w:w="15" w:type="dxa"/>
        </w:trPr>
        <w:tc>
          <w:tcPr>
            <w:tcW w:w="3300" w:type="dxa"/>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b)</w:t>
            </w:r>
            <w:r w:rsidRPr="004141C0">
              <w:rPr>
                <w:rFonts w:ascii="Times New Roman" w:eastAsia="Times New Roman" w:hAnsi="Times New Roman" w:cs="Times New Roman"/>
                <w:sz w:val="24"/>
                <w:szCs w:val="24"/>
                <w:lang w:eastAsia="tr-TR"/>
              </w:rPr>
              <w:t xml:space="preserve"> Adresi </w:t>
            </w:r>
          </w:p>
        </w:tc>
        <w:tc>
          <w:tcPr>
            <w:tcW w:w="50" w:type="pct"/>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w:t>
            </w:r>
          </w:p>
        </w:tc>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Başak Mahallesi Saray yolu Sokak No:1 KARATAY/KONYA</w:t>
            </w:r>
          </w:p>
        </w:tc>
      </w:tr>
      <w:tr w:rsidR="004141C0" w:rsidRPr="004141C0" w:rsidTr="004141C0">
        <w:trPr>
          <w:tblCellSpacing w:w="15" w:type="dxa"/>
        </w:trPr>
        <w:tc>
          <w:tcPr>
            <w:tcW w:w="3300" w:type="dxa"/>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c)</w:t>
            </w:r>
            <w:r w:rsidRPr="004141C0">
              <w:rPr>
                <w:rFonts w:ascii="Times New Roman" w:eastAsia="Times New Roman" w:hAnsi="Times New Roman" w:cs="Times New Roman"/>
                <w:sz w:val="24"/>
                <w:szCs w:val="24"/>
                <w:lang w:eastAsia="tr-TR"/>
              </w:rPr>
              <w:t xml:space="preserve"> Telefon ve faks numarası </w:t>
            </w:r>
          </w:p>
        </w:tc>
        <w:tc>
          <w:tcPr>
            <w:tcW w:w="50" w:type="pct"/>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w:t>
            </w:r>
          </w:p>
        </w:tc>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3323340707 - 3323340712</w:t>
            </w:r>
          </w:p>
        </w:tc>
      </w:tr>
      <w:tr w:rsidR="004141C0" w:rsidRPr="004141C0" w:rsidTr="004141C0">
        <w:trPr>
          <w:tblCellSpacing w:w="15" w:type="dxa"/>
        </w:trPr>
        <w:tc>
          <w:tcPr>
            <w:tcW w:w="3300" w:type="dxa"/>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ç)</w:t>
            </w:r>
            <w:r w:rsidRPr="004141C0">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w:t>
            </w:r>
          </w:p>
        </w:tc>
        <w:tc>
          <w:tcPr>
            <w:tcW w:w="0" w:type="auto"/>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 xml:space="preserve">https://ekap.kik.gov.tr/EKAP/ </w:t>
            </w:r>
          </w:p>
        </w:tc>
      </w:tr>
    </w:tbl>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743"/>
      </w:tblGrid>
      <w:tr w:rsidR="004141C0" w:rsidRPr="004141C0" w:rsidTr="004141C0">
        <w:trPr>
          <w:tblCellSpacing w:w="15" w:type="dxa"/>
        </w:trPr>
        <w:tc>
          <w:tcPr>
            <w:tcW w:w="3300" w:type="dxa"/>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a)</w:t>
            </w:r>
            <w:r w:rsidRPr="004141C0">
              <w:rPr>
                <w:rFonts w:ascii="Times New Roman" w:eastAsia="Times New Roman" w:hAnsi="Times New Roman" w:cs="Times New Roman"/>
                <w:sz w:val="24"/>
                <w:szCs w:val="24"/>
                <w:lang w:eastAsia="tr-TR"/>
              </w:rPr>
              <w:t xml:space="preserve"> Adı </w:t>
            </w:r>
          </w:p>
        </w:tc>
        <w:tc>
          <w:tcPr>
            <w:tcW w:w="50" w:type="pct"/>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w:t>
            </w:r>
          </w:p>
        </w:tc>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BOTAŞ KONYA ŞUBE MÜDÜRLÜĞÜNE BAĞLI 28 ADET İSTASYONA MICIR TAKVİYESİ YAPILMASI VE TEL FENS ALTLARINA BETON ATILMASI</w:t>
            </w:r>
          </w:p>
        </w:tc>
      </w:tr>
      <w:tr w:rsidR="004141C0" w:rsidRPr="004141C0" w:rsidTr="004141C0">
        <w:trPr>
          <w:tblCellSpacing w:w="15" w:type="dxa"/>
        </w:trPr>
        <w:tc>
          <w:tcPr>
            <w:tcW w:w="3300" w:type="dxa"/>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b)</w:t>
            </w:r>
            <w:r w:rsidRPr="004141C0">
              <w:rPr>
                <w:rFonts w:ascii="Times New Roman" w:eastAsia="Times New Roman" w:hAnsi="Times New Roman" w:cs="Times New Roman"/>
                <w:sz w:val="24"/>
                <w:szCs w:val="24"/>
                <w:lang w:eastAsia="tr-TR"/>
              </w:rPr>
              <w:t xml:space="preserve"> Niteliği, türü ve miktarı </w:t>
            </w:r>
          </w:p>
        </w:tc>
        <w:tc>
          <w:tcPr>
            <w:tcW w:w="50" w:type="pct"/>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w:t>
            </w:r>
          </w:p>
        </w:tc>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BOTAŞ KONYA ŞUBE MÜDÜRLÜĞÜNE BAĞLI 28 ADET İSTASYONA MICIR TAKVİYESİ YAPILMASI VE TEL FENS ALTLARINA BETON ATILMASI</w:t>
            </w:r>
            <w:r w:rsidRPr="004141C0">
              <w:rPr>
                <w:rFonts w:ascii="Times New Roman" w:eastAsia="Times New Roman" w:hAnsi="Times New Roman" w:cs="Times New Roman"/>
                <w:sz w:val="24"/>
                <w:szCs w:val="24"/>
                <w:lang w:eastAsia="tr-TR"/>
              </w:rPr>
              <w:br/>
              <w:t xml:space="preserve">Ayrıntılı bilgiye </w:t>
            </w:r>
            <w:proofErr w:type="spellStart"/>
            <w:r w:rsidRPr="004141C0">
              <w:rPr>
                <w:rFonts w:ascii="Times New Roman" w:eastAsia="Times New Roman" w:hAnsi="Times New Roman" w:cs="Times New Roman"/>
                <w:sz w:val="24"/>
                <w:szCs w:val="24"/>
                <w:lang w:eastAsia="tr-TR"/>
              </w:rPr>
              <w:t>EKAP’ta</w:t>
            </w:r>
            <w:proofErr w:type="spellEnd"/>
            <w:r w:rsidRPr="004141C0">
              <w:rPr>
                <w:rFonts w:ascii="Times New Roman" w:eastAsia="Times New Roman" w:hAnsi="Times New Roman" w:cs="Times New Roman"/>
                <w:sz w:val="24"/>
                <w:szCs w:val="24"/>
                <w:lang w:eastAsia="tr-TR"/>
              </w:rPr>
              <w:t xml:space="preserve"> yer alan ihale dokümanı içinde bulunan idari şartnameden ulaşılabilir.</w:t>
            </w:r>
          </w:p>
        </w:tc>
      </w:tr>
      <w:tr w:rsidR="004141C0" w:rsidRPr="004141C0" w:rsidTr="004141C0">
        <w:trPr>
          <w:tblCellSpacing w:w="15" w:type="dxa"/>
        </w:trPr>
        <w:tc>
          <w:tcPr>
            <w:tcW w:w="3300" w:type="dxa"/>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c)</w:t>
            </w:r>
            <w:r w:rsidRPr="004141C0">
              <w:rPr>
                <w:rFonts w:ascii="Times New Roman" w:eastAsia="Times New Roman" w:hAnsi="Times New Roman" w:cs="Times New Roman"/>
                <w:sz w:val="24"/>
                <w:szCs w:val="24"/>
                <w:lang w:eastAsia="tr-TR"/>
              </w:rPr>
              <w:t xml:space="preserve"> Yapılacağı/teslim edileceği yer </w:t>
            </w:r>
          </w:p>
        </w:tc>
        <w:tc>
          <w:tcPr>
            <w:tcW w:w="50" w:type="pct"/>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w:t>
            </w:r>
          </w:p>
        </w:tc>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 xml:space="preserve">Konya- Merkez, Seydişehir, Ilgın, Karatay, Selçuklu, Akşehir, Ereğli, </w:t>
            </w:r>
            <w:proofErr w:type="spellStart"/>
            <w:r w:rsidRPr="004141C0">
              <w:rPr>
                <w:rFonts w:ascii="Times New Roman" w:eastAsia="Times New Roman" w:hAnsi="Times New Roman" w:cs="Times New Roman"/>
                <w:sz w:val="24"/>
                <w:szCs w:val="24"/>
                <w:lang w:eastAsia="tr-TR"/>
              </w:rPr>
              <w:t>Tuzlukçu</w:t>
            </w:r>
            <w:proofErr w:type="spellEnd"/>
            <w:r w:rsidRPr="004141C0">
              <w:rPr>
                <w:rFonts w:ascii="Times New Roman" w:eastAsia="Times New Roman" w:hAnsi="Times New Roman" w:cs="Times New Roman"/>
                <w:sz w:val="24"/>
                <w:szCs w:val="24"/>
                <w:lang w:eastAsia="tr-TR"/>
              </w:rPr>
              <w:t xml:space="preserve"> Aksaray- Merkez, </w:t>
            </w:r>
            <w:proofErr w:type="spellStart"/>
            <w:r w:rsidRPr="004141C0">
              <w:rPr>
                <w:rFonts w:ascii="Times New Roman" w:eastAsia="Times New Roman" w:hAnsi="Times New Roman" w:cs="Times New Roman"/>
                <w:sz w:val="24"/>
                <w:szCs w:val="24"/>
                <w:lang w:eastAsia="tr-TR"/>
              </w:rPr>
              <w:t>Sultanhanı</w:t>
            </w:r>
            <w:proofErr w:type="spellEnd"/>
            <w:r w:rsidRPr="004141C0">
              <w:rPr>
                <w:rFonts w:ascii="Times New Roman" w:eastAsia="Times New Roman" w:hAnsi="Times New Roman" w:cs="Times New Roman"/>
                <w:sz w:val="24"/>
                <w:szCs w:val="24"/>
                <w:lang w:eastAsia="tr-TR"/>
              </w:rPr>
              <w:t xml:space="preserve"> Afyon- Merkez, Çay, Sultandağı, Dinar, Isparta- Merkez, Gönen Antalya- Merkez, Kepez </w:t>
            </w:r>
          </w:p>
        </w:tc>
      </w:tr>
      <w:tr w:rsidR="004141C0" w:rsidRPr="004141C0" w:rsidTr="004141C0">
        <w:trPr>
          <w:tblCellSpacing w:w="15" w:type="dxa"/>
        </w:trPr>
        <w:tc>
          <w:tcPr>
            <w:tcW w:w="3300" w:type="dxa"/>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ç)</w:t>
            </w:r>
            <w:r w:rsidRPr="004141C0">
              <w:rPr>
                <w:rFonts w:ascii="Times New Roman" w:eastAsia="Times New Roman" w:hAnsi="Times New Roman" w:cs="Times New Roman"/>
                <w:sz w:val="24"/>
                <w:szCs w:val="24"/>
                <w:lang w:eastAsia="tr-TR"/>
              </w:rPr>
              <w:t xml:space="preserve"> Süresi/teslim tarihi </w:t>
            </w:r>
          </w:p>
        </w:tc>
        <w:tc>
          <w:tcPr>
            <w:tcW w:w="50" w:type="pct"/>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w:t>
            </w:r>
          </w:p>
        </w:tc>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 xml:space="preserve">Yer tesliminden itibaren 100 (yüz) takvim günüdür. </w:t>
            </w:r>
          </w:p>
        </w:tc>
      </w:tr>
      <w:tr w:rsidR="004141C0" w:rsidRPr="004141C0" w:rsidTr="004141C0">
        <w:trPr>
          <w:tblCellSpacing w:w="15" w:type="dxa"/>
        </w:trPr>
        <w:tc>
          <w:tcPr>
            <w:tcW w:w="3300" w:type="dxa"/>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d)</w:t>
            </w:r>
            <w:r w:rsidRPr="004141C0">
              <w:rPr>
                <w:rFonts w:ascii="Times New Roman" w:eastAsia="Times New Roman" w:hAnsi="Times New Roman" w:cs="Times New Roman"/>
                <w:sz w:val="24"/>
                <w:szCs w:val="24"/>
                <w:lang w:eastAsia="tr-TR"/>
              </w:rPr>
              <w:t xml:space="preserve"> İşe başlama tarihi </w:t>
            </w:r>
          </w:p>
        </w:tc>
        <w:tc>
          <w:tcPr>
            <w:tcW w:w="50" w:type="pct"/>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w:t>
            </w:r>
          </w:p>
        </w:tc>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 xml:space="preserve">Sözleşmenin imzalandığı tarihten itibaren 5 gün içinde </w:t>
            </w:r>
            <w:r w:rsidRPr="004141C0">
              <w:rPr>
                <w:rFonts w:ascii="Times New Roman" w:eastAsia="Times New Roman" w:hAnsi="Times New Roman" w:cs="Times New Roman"/>
                <w:sz w:val="24"/>
                <w:szCs w:val="24"/>
                <w:lang w:eastAsia="tr-TR"/>
              </w:rPr>
              <w:br/>
              <w:t xml:space="preserve">yer teslimi yapılarak işe başlanacaktır. </w:t>
            </w:r>
          </w:p>
        </w:tc>
      </w:tr>
    </w:tbl>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715"/>
      </w:tblGrid>
      <w:tr w:rsidR="004141C0" w:rsidRPr="004141C0" w:rsidTr="004141C0">
        <w:trPr>
          <w:tblCellSpacing w:w="15" w:type="dxa"/>
        </w:trPr>
        <w:tc>
          <w:tcPr>
            <w:tcW w:w="3300" w:type="dxa"/>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a)</w:t>
            </w:r>
            <w:r w:rsidRPr="004141C0">
              <w:rPr>
                <w:rFonts w:ascii="Times New Roman" w:eastAsia="Times New Roman" w:hAnsi="Times New Roman" w:cs="Times New Roman"/>
                <w:sz w:val="24"/>
                <w:szCs w:val="24"/>
                <w:lang w:eastAsia="tr-TR"/>
              </w:rPr>
              <w:t xml:space="preserve"> İhale (son teklif verme) tarih ve saati </w:t>
            </w:r>
          </w:p>
        </w:tc>
        <w:tc>
          <w:tcPr>
            <w:tcW w:w="50" w:type="pct"/>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w:t>
            </w:r>
          </w:p>
        </w:tc>
        <w:tc>
          <w:tcPr>
            <w:tcW w:w="0" w:type="auto"/>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11.06.2019 - 13:30</w:t>
            </w:r>
          </w:p>
        </w:tc>
      </w:tr>
      <w:tr w:rsidR="004141C0" w:rsidRPr="004141C0" w:rsidTr="004141C0">
        <w:trPr>
          <w:tblCellSpacing w:w="15" w:type="dxa"/>
        </w:trPr>
        <w:tc>
          <w:tcPr>
            <w:tcW w:w="0" w:type="auto"/>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b)</w:t>
            </w:r>
            <w:r w:rsidRPr="004141C0">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w:t>
            </w:r>
          </w:p>
        </w:tc>
        <w:tc>
          <w:tcPr>
            <w:tcW w:w="0" w:type="auto"/>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Konya Şube Müdürlüğü Toplantı Salonu</w:t>
            </w:r>
          </w:p>
        </w:tc>
      </w:tr>
    </w:tbl>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4141C0">
        <w:rPr>
          <w:rFonts w:ascii="Times New Roman" w:eastAsia="Times New Roman" w:hAnsi="Times New Roman" w:cs="Times New Roman"/>
          <w:b/>
          <w:bCs/>
          <w:sz w:val="24"/>
          <w:szCs w:val="24"/>
          <w:lang w:eastAsia="tr-TR"/>
        </w:rPr>
        <w:t>kriterler</w:t>
      </w:r>
      <w:proofErr w:type="gramEnd"/>
      <w:r w:rsidRPr="004141C0">
        <w:rPr>
          <w:rFonts w:ascii="Times New Roman" w:eastAsia="Times New Roman" w:hAnsi="Times New Roman" w:cs="Times New Roman"/>
          <w:b/>
          <w:bCs/>
          <w:sz w:val="24"/>
          <w:szCs w:val="24"/>
          <w:lang w:eastAsia="tr-TR"/>
        </w:rPr>
        <w:t>:</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4.1.</w:t>
      </w:r>
      <w:r w:rsidRPr="004141C0">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4.1.2.</w:t>
      </w:r>
      <w:r w:rsidRPr="004141C0">
        <w:rPr>
          <w:rFonts w:ascii="Times New Roman" w:eastAsia="Times New Roman" w:hAnsi="Times New Roman" w:cs="Times New Roman"/>
          <w:sz w:val="24"/>
          <w:szCs w:val="24"/>
          <w:lang w:eastAsia="tr-TR"/>
        </w:rPr>
        <w:t xml:space="preserve"> Teklif vermeye yetkili olduğunu gösteren İmza Beyannamesi veya İmza Sirküleri.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4.1.2.1.</w:t>
      </w:r>
      <w:r w:rsidRPr="004141C0">
        <w:rPr>
          <w:rFonts w:ascii="Times New Roman" w:eastAsia="Times New Roman" w:hAnsi="Times New Roman" w:cs="Times New Roman"/>
          <w:sz w:val="24"/>
          <w:szCs w:val="24"/>
          <w:lang w:eastAsia="tr-TR"/>
        </w:rPr>
        <w:t xml:space="preserve"> Gerçek kişi olması halinde, noter tasdikli imza beyannamesi. </w:t>
      </w:r>
      <w:r w:rsidRPr="004141C0">
        <w:rPr>
          <w:rFonts w:ascii="Times New Roman" w:eastAsia="Times New Roman" w:hAnsi="Times New Roman" w:cs="Times New Roman"/>
          <w:sz w:val="24"/>
          <w:szCs w:val="24"/>
          <w:lang w:eastAsia="tr-TR"/>
        </w:rPr>
        <w:br/>
      </w:r>
      <w:proofErr w:type="gramStart"/>
      <w:r w:rsidRPr="004141C0">
        <w:rPr>
          <w:rFonts w:ascii="Times New Roman" w:eastAsia="Times New Roman" w:hAnsi="Times New Roman" w:cs="Times New Roman"/>
          <w:b/>
          <w:bCs/>
          <w:sz w:val="24"/>
          <w:szCs w:val="24"/>
          <w:lang w:eastAsia="tr-TR"/>
        </w:rPr>
        <w:t>4.1.2.2.</w:t>
      </w:r>
      <w:r w:rsidRPr="004141C0">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lastRenderedPageBreak/>
        <w:t>4.1.3.</w:t>
      </w:r>
      <w:r w:rsidRPr="004141C0">
        <w:rPr>
          <w:rFonts w:ascii="Times New Roman" w:eastAsia="Times New Roman" w:hAnsi="Times New Roman" w:cs="Times New Roman"/>
          <w:sz w:val="24"/>
          <w:szCs w:val="24"/>
          <w:lang w:eastAsia="tr-TR"/>
        </w:rPr>
        <w:t xml:space="preserve"> Şekli ve içeriği İdari Şartnamede belirlenen teklif mektubu. </w:t>
      </w:r>
      <w:proofErr w:type="gramEnd"/>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4.1.4.</w:t>
      </w:r>
      <w:r w:rsidRPr="004141C0">
        <w:rPr>
          <w:rFonts w:ascii="Times New Roman" w:eastAsia="Times New Roman" w:hAnsi="Times New Roman" w:cs="Times New Roman"/>
          <w:sz w:val="24"/>
          <w:szCs w:val="24"/>
          <w:lang w:eastAsia="tr-TR"/>
        </w:rPr>
        <w:t xml:space="preserve"> Şekli ve içeriği İdari Şartnamede belirlenen geçici teminat.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4.1.5</w:t>
      </w:r>
      <w:r w:rsidRPr="004141C0">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4141C0">
        <w:rPr>
          <w:rFonts w:ascii="Times New Roman" w:eastAsia="Times New Roman" w:hAnsi="Times New Roman" w:cs="Times New Roman"/>
          <w:sz w:val="24"/>
          <w:szCs w:val="24"/>
          <w:lang w:eastAsia="tr-TR"/>
        </w:rPr>
        <w:br/>
      </w:r>
      <w:proofErr w:type="gramStart"/>
      <w:r w:rsidRPr="004141C0">
        <w:rPr>
          <w:rFonts w:ascii="Times New Roman" w:eastAsia="Times New Roman" w:hAnsi="Times New Roman" w:cs="Times New Roman"/>
          <w:b/>
          <w:bCs/>
          <w:sz w:val="24"/>
          <w:szCs w:val="24"/>
          <w:lang w:eastAsia="tr-TR"/>
        </w:rPr>
        <w:t>4.1.6</w:t>
      </w:r>
      <w:r w:rsidRPr="004141C0">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15"/>
      </w:tblGrid>
      <w:tr w:rsidR="004141C0" w:rsidRPr="004141C0" w:rsidTr="004141C0">
        <w:trPr>
          <w:tblCellSpacing w:w="15" w:type="dxa"/>
        </w:trPr>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4141C0">
              <w:rPr>
                <w:rFonts w:ascii="Times New Roman" w:eastAsia="Times New Roman" w:hAnsi="Times New Roman" w:cs="Times New Roman"/>
                <w:b/>
                <w:bCs/>
                <w:sz w:val="24"/>
                <w:szCs w:val="24"/>
                <w:lang w:eastAsia="tr-TR"/>
              </w:rPr>
              <w:t>kriterler</w:t>
            </w:r>
            <w:proofErr w:type="gramEnd"/>
            <w:r w:rsidRPr="004141C0">
              <w:rPr>
                <w:rFonts w:ascii="Times New Roman" w:eastAsia="Times New Roman" w:hAnsi="Times New Roman" w:cs="Times New Roman"/>
                <w:b/>
                <w:bCs/>
                <w:sz w:val="24"/>
                <w:szCs w:val="24"/>
                <w:lang w:eastAsia="tr-TR"/>
              </w:rPr>
              <w:t>:</w:t>
            </w:r>
          </w:p>
        </w:tc>
      </w:tr>
      <w:tr w:rsidR="004141C0" w:rsidRPr="004141C0" w:rsidTr="004141C0">
        <w:trPr>
          <w:tblCellSpacing w:w="15" w:type="dxa"/>
        </w:trPr>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 xml:space="preserve">İdare tarafından ekonomik ve mali yeterliğe ilişkin </w:t>
            </w:r>
            <w:proofErr w:type="gramStart"/>
            <w:r w:rsidRPr="004141C0">
              <w:rPr>
                <w:rFonts w:ascii="Times New Roman" w:eastAsia="Times New Roman" w:hAnsi="Times New Roman" w:cs="Times New Roman"/>
                <w:sz w:val="24"/>
                <w:szCs w:val="24"/>
                <w:lang w:eastAsia="tr-TR"/>
              </w:rPr>
              <w:t>kriter</w:t>
            </w:r>
            <w:proofErr w:type="gramEnd"/>
            <w:r w:rsidRPr="004141C0">
              <w:rPr>
                <w:rFonts w:ascii="Times New Roman" w:eastAsia="Times New Roman" w:hAnsi="Times New Roman" w:cs="Times New Roman"/>
                <w:sz w:val="24"/>
                <w:szCs w:val="24"/>
                <w:lang w:eastAsia="tr-TR"/>
              </w:rPr>
              <w:t xml:space="preserve"> belirtilmemiştir.</w:t>
            </w:r>
          </w:p>
        </w:tc>
      </w:tr>
      <w:tr w:rsidR="004141C0" w:rsidRPr="004141C0" w:rsidTr="004141C0">
        <w:trPr>
          <w:tblCellSpacing w:w="15" w:type="dxa"/>
        </w:trPr>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4141C0">
              <w:rPr>
                <w:rFonts w:ascii="Times New Roman" w:eastAsia="Times New Roman" w:hAnsi="Times New Roman" w:cs="Times New Roman"/>
                <w:b/>
                <w:bCs/>
                <w:sz w:val="24"/>
                <w:szCs w:val="24"/>
                <w:lang w:eastAsia="tr-TR"/>
              </w:rPr>
              <w:t>kriterler</w:t>
            </w:r>
            <w:proofErr w:type="gramEnd"/>
            <w:r w:rsidRPr="004141C0">
              <w:rPr>
                <w:rFonts w:ascii="Times New Roman" w:eastAsia="Times New Roman" w:hAnsi="Times New Roman" w:cs="Times New Roman"/>
                <w:b/>
                <w:bCs/>
                <w:sz w:val="24"/>
                <w:szCs w:val="24"/>
                <w:lang w:eastAsia="tr-TR"/>
              </w:rPr>
              <w:t>:</w:t>
            </w:r>
          </w:p>
        </w:tc>
      </w:tr>
      <w:tr w:rsidR="004141C0" w:rsidRPr="004141C0" w:rsidTr="004141C0">
        <w:trPr>
          <w:tblCellSpacing w:w="15" w:type="dxa"/>
        </w:trPr>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4.3.1. İş deneyim belgeleri:</w:t>
            </w:r>
          </w:p>
        </w:tc>
      </w:tr>
      <w:tr w:rsidR="004141C0" w:rsidRPr="004141C0" w:rsidTr="004141C0">
        <w:trPr>
          <w:tblCellSpacing w:w="15" w:type="dxa"/>
        </w:trPr>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 xml:space="preserve">Son on beş yıl içinde bedel içeren bir sözleşme kapsamında taahhüt edilen ve teklif edilen bedelin % 75 oranından az olmamak üzere ihale konusu iş veya benzer işlere ilişkin iş deneyimini gösteren belgeler. </w:t>
            </w:r>
          </w:p>
        </w:tc>
      </w:tr>
      <w:tr w:rsidR="004141C0" w:rsidRPr="004141C0" w:rsidTr="004141C0">
        <w:trPr>
          <w:tblCellSpacing w:w="15" w:type="dxa"/>
        </w:trPr>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4141C0" w:rsidRPr="004141C0" w:rsidTr="004141C0">
        <w:trPr>
          <w:tblCellSpacing w:w="15" w:type="dxa"/>
        </w:trPr>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4.4.1.</w:t>
            </w:r>
            <w:r w:rsidRPr="004141C0">
              <w:rPr>
                <w:rFonts w:ascii="Times New Roman" w:eastAsia="Times New Roman" w:hAnsi="Times New Roman" w:cs="Times New Roman"/>
                <w:sz w:val="24"/>
                <w:szCs w:val="24"/>
                <w:lang w:eastAsia="tr-TR"/>
              </w:rPr>
              <w:t xml:space="preserve"> Bu ihalede benzer iş olarak kabul edilecek işler: </w:t>
            </w:r>
          </w:p>
        </w:tc>
      </w:tr>
      <w:tr w:rsidR="004141C0" w:rsidRPr="004141C0" w:rsidTr="004141C0">
        <w:trPr>
          <w:tblCellSpacing w:w="15" w:type="dxa"/>
        </w:trPr>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YAPIM İŞLERİNDE BENZER İŞ GRUPLARI TEBLİĞİ</w:t>
            </w:r>
          </w:p>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B) ÜST YAPI (BİNA) İŞLERİ</w:t>
            </w:r>
          </w:p>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     III. GRUP: BİNA İŞLERİ</w:t>
            </w:r>
          </w:p>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         2. B1 VE B2 GRUBU İŞLERİN DIŞANDAKİ BİNA İŞLERİ </w:t>
            </w:r>
          </w:p>
        </w:tc>
      </w:tr>
      <w:tr w:rsidR="004141C0" w:rsidRPr="004141C0" w:rsidTr="004141C0">
        <w:trPr>
          <w:tblCellSpacing w:w="15" w:type="dxa"/>
        </w:trPr>
        <w:tc>
          <w:tcPr>
            <w:tcW w:w="0" w:type="auto"/>
            <w:vAlign w:val="center"/>
            <w:hideMark/>
          </w:tcPr>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b/>
                <w:bCs/>
                <w:sz w:val="24"/>
                <w:szCs w:val="24"/>
                <w:lang w:eastAsia="tr-TR"/>
              </w:rPr>
              <w:t>4.4.2.</w:t>
            </w:r>
            <w:r w:rsidRPr="004141C0">
              <w:rPr>
                <w:rFonts w:ascii="Times New Roman" w:eastAsia="Times New Roman" w:hAnsi="Times New Roman" w:cs="Times New Roman"/>
                <w:sz w:val="24"/>
                <w:szCs w:val="24"/>
                <w:lang w:eastAsia="tr-TR"/>
              </w:rPr>
              <w:t xml:space="preserve"> Benzer işe denk sayılacak mühendislik veya mimarlık bölümleri: </w:t>
            </w:r>
          </w:p>
        </w:tc>
      </w:tr>
      <w:tr w:rsidR="004141C0" w:rsidRPr="004141C0" w:rsidTr="004141C0">
        <w:trPr>
          <w:tblCellSpacing w:w="15" w:type="dxa"/>
        </w:trPr>
        <w:tc>
          <w:tcPr>
            <w:tcW w:w="0" w:type="auto"/>
            <w:vAlign w:val="center"/>
            <w:hideMark/>
          </w:tcPr>
          <w:p w:rsidR="004141C0" w:rsidRPr="004141C0" w:rsidRDefault="004141C0" w:rsidP="004141C0">
            <w:pPr>
              <w:spacing w:before="100" w:beforeAutospacing="1" w:after="100" w:afterAutospacing="1"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İNŞAAT MÜHENDİSLİĞİ</w:t>
            </w:r>
          </w:p>
        </w:tc>
      </w:tr>
    </w:tbl>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5.</w:t>
      </w:r>
      <w:r w:rsidRPr="004141C0">
        <w:rPr>
          <w:rFonts w:ascii="Times New Roman" w:eastAsia="Times New Roman" w:hAnsi="Times New Roman" w:cs="Times New Roman"/>
          <w:sz w:val="24"/>
          <w:szCs w:val="24"/>
          <w:lang w:eastAsia="tr-TR"/>
        </w:rPr>
        <w:t xml:space="preserve"> Ekonomik açıdan en avantajlı teklif sadece fiyat esasına göre belirlenecektir.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6.</w:t>
      </w:r>
      <w:r w:rsidRPr="004141C0">
        <w:rPr>
          <w:rFonts w:ascii="Times New Roman" w:eastAsia="Times New Roman" w:hAnsi="Times New Roman" w:cs="Times New Roman"/>
          <w:sz w:val="24"/>
          <w:szCs w:val="24"/>
          <w:lang w:eastAsia="tr-TR"/>
        </w:rPr>
        <w:t xml:space="preserve"> İhaleye sadece yerli istekliler katılabilecektir.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7.</w:t>
      </w:r>
      <w:r w:rsidRPr="004141C0">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8.</w:t>
      </w:r>
      <w:r w:rsidRPr="004141C0">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9.</w:t>
      </w:r>
      <w:r w:rsidRPr="004141C0">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10.</w:t>
      </w:r>
      <w:r w:rsidRPr="004141C0">
        <w:rPr>
          <w:rFonts w:ascii="Times New Roman" w:eastAsia="Times New Roman" w:hAnsi="Times New Roman" w:cs="Times New Roman"/>
          <w:sz w:val="24"/>
          <w:szCs w:val="24"/>
          <w:lang w:eastAsia="tr-TR"/>
        </w:rPr>
        <w:t xml:space="preserve"> Bu ihalede, işin tamamı için teklif verilecektir.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11.</w:t>
      </w:r>
      <w:r w:rsidRPr="004141C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12.</w:t>
      </w:r>
      <w:r w:rsidRPr="004141C0">
        <w:rPr>
          <w:rFonts w:ascii="Times New Roman" w:eastAsia="Times New Roman" w:hAnsi="Times New Roman" w:cs="Times New Roman"/>
          <w:sz w:val="24"/>
          <w:szCs w:val="24"/>
          <w:lang w:eastAsia="tr-TR"/>
        </w:rPr>
        <w:t xml:space="preserve"> Bu ihalede elektronik eksiltme yapılmayacaktır.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13.</w:t>
      </w:r>
      <w:r w:rsidRPr="004141C0">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14.</w:t>
      </w:r>
      <w:r w:rsidRPr="004141C0">
        <w:rPr>
          <w:rFonts w:ascii="Times New Roman" w:eastAsia="Times New Roman" w:hAnsi="Times New Roman" w:cs="Times New Roman"/>
          <w:sz w:val="24"/>
          <w:szCs w:val="24"/>
          <w:lang w:eastAsia="tr-TR"/>
        </w:rPr>
        <w:t>Konsorsiyum olarak ihaleye teklif verilemez.</w:t>
      </w:r>
      <w:r w:rsidRPr="004141C0">
        <w:rPr>
          <w:rFonts w:ascii="Times New Roman" w:eastAsia="Times New Roman" w:hAnsi="Times New Roman" w:cs="Times New Roman"/>
          <w:sz w:val="24"/>
          <w:szCs w:val="24"/>
          <w:lang w:eastAsia="tr-TR"/>
        </w:rPr>
        <w:br/>
      </w:r>
      <w:r w:rsidRPr="004141C0">
        <w:rPr>
          <w:rFonts w:ascii="Times New Roman" w:eastAsia="Times New Roman" w:hAnsi="Times New Roman" w:cs="Times New Roman"/>
          <w:b/>
          <w:bCs/>
          <w:sz w:val="24"/>
          <w:szCs w:val="24"/>
          <w:lang w:eastAsia="tr-TR"/>
        </w:rPr>
        <w:t>15. Diğer hususlar:</w:t>
      </w:r>
    </w:p>
    <w:p w:rsidR="004141C0" w:rsidRPr="004141C0" w:rsidRDefault="004141C0" w:rsidP="004141C0">
      <w:pPr>
        <w:spacing w:after="0" w:line="240" w:lineRule="auto"/>
        <w:rPr>
          <w:rFonts w:ascii="Times New Roman" w:eastAsia="Times New Roman" w:hAnsi="Times New Roman" w:cs="Times New Roman"/>
          <w:sz w:val="24"/>
          <w:szCs w:val="24"/>
          <w:lang w:eastAsia="tr-TR"/>
        </w:rPr>
      </w:pPr>
      <w:r w:rsidRPr="004141C0">
        <w:rPr>
          <w:rFonts w:ascii="Times New Roman" w:eastAsia="Times New Roman" w:hAnsi="Times New Roman" w:cs="Times New Roman"/>
          <w:sz w:val="24"/>
          <w:szCs w:val="24"/>
          <w:lang w:eastAsia="tr-TR"/>
        </w:rPr>
        <w:t>İhalede Uygulanacak Sınır Değer Katsayısı (N) : 1,00</w:t>
      </w:r>
      <w:r w:rsidRPr="004141C0">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32FF6" w:rsidRDefault="004141C0" w:rsidP="004141C0">
      <w:pPr>
        <w:spacing w:after="0"/>
      </w:pPr>
      <w:r w:rsidRPr="004141C0">
        <w:rPr>
          <w:rFonts w:ascii="Times New Roman" w:eastAsia="Times New Roman" w:hAnsi="Times New Roman" w:cs="Times New Roman"/>
          <w:sz w:val="24"/>
          <w:szCs w:val="24"/>
          <w:lang w:eastAsia="tr-TR"/>
        </w:rPr>
        <w:br/>
      </w:r>
      <w:bookmarkStart w:id="0" w:name="_GoBack"/>
      <w:bookmarkEnd w:id="0"/>
    </w:p>
    <w:sectPr w:rsidR="00C32FF6" w:rsidSect="004141C0">
      <w:pgSz w:w="11906" w:h="16838"/>
      <w:pgMar w:top="993"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C0"/>
    <w:rsid w:val="004141C0"/>
    <w:rsid w:val="00C32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5AD8"/>
  <w15:chartTrackingRefBased/>
  <w15:docId w15:val="{8A9927A4-6FFA-46A4-8DAD-C04E550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141C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41C0"/>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4141C0"/>
  </w:style>
  <w:style w:type="character" w:customStyle="1" w:styleId="idarebilgi">
    <w:name w:val="idarebilgi"/>
    <w:basedOn w:val="VarsaylanParagrafYazTipi"/>
    <w:rsid w:val="004141C0"/>
  </w:style>
  <w:style w:type="character" w:customStyle="1" w:styleId="ilanbaslik">
    <w:name w:val="ilanbaslik"/>
    <w:basedOn w:val="VarsaylanParagrafYazTipi"/>
    <w:rsid w:val="004141C0"/>
  </w:style>
  <w:style w:type="paragraph" w:styleId="NormalWeb">
    <w:name w:val="Normal (Web)"/>
    <w:basedOn w:val="Normal"/>
    <w:uiPriority w:val="99"/>
    <w:semiHidden/>
    <w:unhideWhenUsed/>
    <w:rsid w:val="004141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86325">
      <w:bodyDiv w:val="1"/>
      <w:marLeft w:val="0"/>
      <w:marRight w:val="0"/>
      <w:marTop w:val="0"/>
      <w:marBottom w:val="0"/>
      <w:divBdr>
        <w:top w:val="none" w:sz="0" w:space="0" w:color="auto"/>
        <w:left w:val="none" w:sz="0" w:space="0" w:color="auto"/>
        <w:bottom w:val="none" w:sz="0" w:space="0" w:color="auto"/>
        <w:right w:val="none" w:sz="0" w:space="0" w:color="auto"/>
      </w:divBdr>
      <w:divsChild>
        <w:div w:id="841046991">
          <w:marLeft w:val="0"/>
          <w:marRight w:val="0"/>
          <w:marTop w:val="0"/>
          <w:marBottom w:val="0"/>
          <w:divBdr>
            <w:top w:val="none" w:sz="0" w:space="0" w:color="auto"/>
            <w:left w:val="none" w:sz="0" w:space="0" w:color="auto"/>
            <w:bottom w:val="none" w:sz="0" w:space="0" w:color="auto"/>
            <w:right w:val="none" w:sz="0" w:space="0" w:color="auto"/>
          </w:divBdr>
          <w:divsChild>
            <w:div w:id="313727893">
              <w:marLeft w:val="0"/>
              <w:marRight w:val="0"/>
              <w:marTop w:val="0"/>
              <w:marBottom w:val="0"/>
              <w:divBdr>
                <w:top w:val="none" w:sz="0" w:space="0" w:color="auto"/>
                <w:left w:val="none" w:sz="0" w:space="0" w:color="auto"/>
                <w:bottom w:val="none" w:sz="0" w:space="0" w:color="auto"/>
                <w:right w:val="none" w:sz="0" w:space="0" w:color="auto"/>
              </w:divBdr>
              <w:divsChild>
                <w:div w:id="2143041046">
                  <w:marLeft w:val="0"/>
                  <w:marRight w:val="0"/>
                  <w:marTop w:val="0"/>
                  <w:marBottom w:val="0"/>
                  <w:divBdr>
                    <w:top w:val="none" w:sz="0" w:space="0" w:color="auto"/>
                    <w:left w:val="none" w:sz="0" w:space="0" w:color="auto"/>
                    <w:bottom w:val="none" w:sz="0" w:space="0" w:color="auto"/>
                    <w:right w:val="none" w:sz="0" w:space="0" w:color="auto"/>
                  </w:divBdr>
                  <w:divsChild>
                    <w:div w:id="1165710491">
                      <w:marLeft w:val="0"/>
                      <w:marRight w:val="0"/>
                      <w:marTop w:val="0"/>
                      <w:marBottom w:val="0"/>
                      <w:divBdr>
                        <w:top w:val="none" w:sz="0" w:space="0" w:color="auto"/>
                        <w:left w:val="none" w:sz="0" w:space="0" w:color="auto"/>
                        <w:bottom w:val="none" w:sz="0" w:space="0" w:color="auto"/>
                        <w:right w:val="none" w:sz="0" w:space="0" w:color="auto"/>
                      </w:divBdr>
                    </w:div>
                    <w:div w:id="1519195603">
                      <w:marLeft w:val="0"/>
                      <w:marRight w:val="0"/>
                      <w:marTop w:val="0"/>
                      <w:marBottom w:val="0"/>
                      <w:divBdr>
                        <w:top w:val="none" w:sz="0" w:space="0" w:color="auto"/>
                        <w:left w:val="none" w:sz="0" w:space="0" w:color="auto"/>
                        <w:bottom w:val="none" w:sz="0" w:space="0" w:color="auto"/>
                        <w:right w:val="none" w:sz="0" w:space="0" w:color="auto"/>
                      </w:divBdr>
                    </w:div>
                    <w:div w:id="9508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852</Words>
  <Characters>4860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YILDIZ</dc:creator>
  <cp:keywords/>
  <dc:description/>
  <cp:lastModifiedBy>Sedat YILDIZ</cp:lastModifiedBy>
  <cp:revision>1</cp:revision>
  <cp:lastPrinted>2019-05-14T06:18:00Z</cp:lastPrinted>
  <dcterms:created xsi:type="dcterms:W3CDTF">2019-05-14T06:12:00Z</dcterms:created>
  <dcterms:modified xsi:type="dcterms:W3CDTF">2019-05-14T06:19:00Z</dcterms:modified>
</cp:coreProperties>
</file>